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722E" w14:textId="77777777" w:rsidR="00265B25" w:rsidRDefault="0053561A" w:rsidP="00D05272">
      <w:pPr>
        <w:rPr>
          <w:rFonts w:ascii="Arial" w:hAnsi="Arial" w:cs="Arial"/>
          <w:b/>
          <w:sz w:val="24"/>
          <w:szCs w:val="24"/>
        </w:rPr>
      </w:pPr>
      <w:r w:rsidRPr="00975D13">
        <w:rPr>
          <w:rFonts w:ascii="Arial" w:hAnsi="Arial" w:cs="Arial"/>
          <w:b/>
          <w:noProof/>
          <w:sz w:val="24"/>
          <w:szCs w:val="24"/>
          <w:lang w:eastAsia="en-GB"/>
        </w:rPr>
        <w:drawing>
          <wp:anchor distT="0" distB="0" distL="114300" distR="114300" simplePos="0" relativeHeight="251671552" behindDoc="1" locked="0" layoutInCell="1" allowOverlap="1" wp14:anchorId="7F679B71" wp14:editId="46AB7269">
            <wp:simplePos x="0" y="0"/>
            <wp:positionH relativeFrom="column">
              <wp:posOffset>1330911</wp:posOffset>
            </wp:positionH>
            <wp:positionV relativeFrom="paragraph">
              <wp:posOffset>-273930</wp:posOffset>
            </wp:positionV>
            <wp:extent cx="3552093" cy="2383131"/>
            <wp:effectExtent l="0" t="0" r="0" b="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093" cy="2383131"/>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w:t>
      </w:r>
      <w:proofErr w:type="spellStart"/>
      <w:proofErr w:type="gramStart"/>
      <w:r w:rsidR="00BE587A">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sdf</w:t>
      </w:r>
      <w:proofErr w:type="spellEnd"/>
      <w:proofErr w:type="gramEnd"/>
      <w:r w:rsidR="00975D13" w:rsidRPr="00975D1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C3F84" w:rsidRPr="00B7505C">
        <w:rPr>
          <w:rFonts w:ascii="Arial" w:hAnsi="Arial" w:cs="Arial"/>
          <w:b/>
          <w:sz w:val="24"/>
          <w:szCs w:val="24"/>
        </w:rPr>
        <w:t xml:space="preserve"> </w:t>
      </w:r>
    </w:p>
    <w:p w14:paraId="0A8F3298" w14:textId="77777777" w:rsidR="00265B25" w:rsidRDefault="00265B25" w:rsidP="00D05272">
      <w:pPr>
        <w:rPr>
          <w:rFonts w:ascii="Arial" w:hAnsi="Arial" w:cs="Arial"/>
          <w:b/>
          <w:sz w:val="24"/>
          <w:szCs w:val="24"/>
        </w:rPr>
      </w:pPr>
    </w:p>
    <w:p w14:paraId="3294A991" w14:textId="77777777" w:rsidR="00265B25" w:rsidRDefault="00265B25" w:rsidP="00D05272">
      <w:pPr>
        <w:rPr>
          <w:rFonts w:ascii="Arial" w:hAnsi="Arial" w:cs="Arial"/>
          <w:b/>
          <w:sz w:val="24"/>
          <w:szCs w:val="24"/>
        </w:rPr>
      </w:pPr>
    </w:p>
    <w:p w14:paraId="0C39E9EF" w14:textId="77777777" w:rsidR="00265B25" w:rsidRDefault="00265B25" w:rsidP="00D05272">
      <w:pPr>
        <w:rPr>
          <w:rFonts w:ascii="Arial" w:hAnsi="Arial" w:cs="Arial"/>
          <w:b/>
          <w:sz w:val="24"/>
          <w:szCs w:val="24"/>
        </w:rPr>
      </w:pPr>
    </w:p>
    <w:p w14:paraId="24D02987" w14:textId="77777777" w:rsidR="00265B25" w:rsidRDefault="00265B25" w:rsidP="00D05272">
      <w:pPr>
        <w:rPr>
          <w:rFonts w:ascii="Arial" w:hAnsi="Arial" w:cs="Arial"/>
          <w:b/>
          <w:sz w:val="24"/>
          <w:szCs w:val="24"/>
        </w:rPr>
      </w:pPr>
    </w:p>
    <w:p w14:paraId="60D5E041" w14:textId="77777777" w:rsidR="00265B25" w:rsidRDefault="00265B25" w:rsidP="00D05272">
      <w:pPr>
        <w:rPr>
          <w:rFonts w:ascii="Arial" w:hAnsi="Arial" w:cs="Arial"/>
          <w:b/>
          <w:sz w:val="24"/>
          <w:szCs w:val="24"/>
        </w:rPr>
      </w:pPr>
    </w:p>
    <w:p w14:paraId="08091102" w14:textId="77777777" w:rsidR="00265B25" w:rsidRDefault="00265B25" w:rsidP="00265B25">
      <w:pPr>
        <w:pStyle w:val="NoSpacing"/>
      </w:pPr>
    </w:p>
    <w:p w14:paraId="5EDE22B6" w14:textId="77777777" w:rsidR="00265B25" w:rsidRDefault="00265B25" w:rsidP="00265B25">
      <w:pPr>
        <w:spacing w:after="0"/>
        <w:rPr>
          <w:rFonts w:ascii="Arial" w:hAnsi="Arial" w:cs="Arial"/>
          <w:b/>
          <w:color w:val="213A7C"/>
          <w:sz w:val="48"/>
          <w:szCs w:val="48"/>
        </w:rPr>
      </w:pPr>
    </w:p>
    <w:p w14:paraId="0AE687AC" w14:textId="77777777" w:rsidR="00600C05" w:rsidRDefault="00600C05" w:rsidP="00265B25">
      <w:pPr>
        <w:spacing w:after="0"/>
        <w:rPr>
          <w:rFonts w:ascii="Arial" w:hAnsi="Arial" w:cs="Arial"/>
          <w:b/>
          <w:sz w:val="48"/>
          <w:szCs w:val="48"/>
        </w:rPr>
      </w:pPr>
    </w:p>
    <w:p w14:paraId="48EF8602" w14:textId="77777777" w:rsidR="00E27350" w:rsidRDefault="001F3EF2" w:rsidP="001F3EF2">
      <w:pPr>
        <w:tabs>
          <w:tab w:val="left" w:pos="6855"/>
        </w:tabs>
        <w:spacing w:after="0"/>
        <w:rPr>
          <w:rFonts w:ascii="Arial" w:hAnsi="Arial" w:cs="Arial"/>
          <w:b/>
          <w:sz w:val="48"/>
          <w:szCs w:val="48"/>
        </w:rPr>
      </w:pPr>
      <w:r>
        <w:rPr>
          <w:rFonts w:ascii="Arial" w:hAnsi="Arial" w:cs="Arial"/>
          <w:b/>
          <w:sz w:val="48"/>
          <w:szCs w:val="48"/>
        </w:rPr>
        <w:tab/>
      </w:r>
    </w:p>
    <w:p w14:paraId="2FA9673F" w14:textId="6C260ABF" w:rsidR="002304D9" w:rsidRPr="00945217" w:rsidRDefault="00021233" w:rsidP="00265B25">
      <w:pPr>
        <w:spacing w:after="0"/>
        <w:rPr>
          <w:rFonts w:ascii="Arial" w:hAnsi="Arial" w:cs="Arial"/>
          <w:b/>
          <w:sz w:val="60"/>
          <w:szCs w:val="60"/>
        </w:rPr>
      </w:pPr>
      <w:r w:rsidRPr="00945217">
        <w:rPr>
          <w:rFonts w:ascii="Arial" w:hAnsi="Arial" w:cs="Arial"/>
          <w:b/>
          <w:sz w:val="60"/>
          <w:szCs w:val="60"/>
        </w:rPr>
        <w:t xml:space="preserve">Household Support Fund </w:t>
      </w:r>
      <w:r w:rsidR="008A5786" w:rsidRPr="00945217">
        <w:rPr>
          <w:rFonts w:ascii="Arial" w:hAnsi="Arial" w:cs="Arial"/>
          <w:b/>
          <w:sz w:val="60"/>
          <w:szCs w:val="60"/>
        </w:rPr>
        <w:t>7</w:t>
      </w:r>
      <w:r w:rsidR="00D22D84" w:rsidRPr="00945217">
        <w:rPr>
          <w:rFonts w:ascii="Arial" w:hAnsi="Arial" w:cs="Arial"/>
          <w:b/>
          <w:sz w:val="60"/>
          <w:szCs w:val="60"/>
        </w:rPr>
        <w:t xml:space="preserve"> </w:t>
      </w:r>
      <w:r w:rsidR="00945217" w:rsidRPr="00945217">
        <w:rPr>
          <w:rFonts w:ascii="Arial" w:hAnsi="Arial" w:cs="Arial"/>
          <w:b/>
          <w:sz w:val="60"/>
          <w:szCs w:val="60"/>
        </w:rPr>
        <w:t xml:space="preserve">Grants: </w:t>
      </w:r>
      <w:r w:rsidR="008A5786" w:rsidRPr="00945217">
        <w:rPr>
          <w:rFonts w:ascii="Arial" w:hAnsi="Arial" w:cs="Arial"/>
          <w:b/>
          <w:sz w:val="60"/>
          <w:szCs w:val="60"/>
        </w:rPr>
        <w:t xml:space="preserve">May </w:t>
      </w:r>
      <w:r w:rsidR="00D50FD6" w:rsidRPr="00945217">
        <w:rPr>
          <w:rFonts w:ascii="Arial" w:hAnsi="Arial" w:cs="Arial"/>
          <w:b/>
          <w:sz w:val="60"/>
          <w:szCs w:val="60"/>
        </w:rPr>
        <w:t>202</w:t>
      </w:r>
      <w:r w:rsidR="008A5786" w:rsidRPr="00945217">
        <w:rPr>
          <w:rFonts w:ascii="Arial" w:hAnsi="Arial" w:cs="Arial"/>
          <w:b/>
          <w:sz w:val="60"/>
          <w:szCs w:val="60"/>
        </w:rPr>
        <w:t>5</w:t>
      </w:r>
      <w:r w:rsidR="00D50FD6" w:rsidRPr="00945217">
        <w:rPr>
          <w:rFonts w:ascii="Arial" w:hAnsi="Arial" w:cs="Arial"/>
          <w:b/>
          <w:sz w:val="60"/>
          <w:szCs w:val="60"/>
        </w:rPr>
        <w:t xml:space="preserve"> – March 202</w:t>
      </w:r>
      <w:r w:rsidR="008A5786" w:rsidRPr="00945217">
        <w:rPr>
          <w:rFonts w:ascii="Arial" w:hAnsi="Arial" w:cs="Arial"/>
          <w:b/>
          <w:sz w:val="60"/>
          <w:szCs w:val="60"/>
        </w:rPr>
        <w:t>6</w:t>
      </w:r>
    </w:p>
    <w:p w14:paraId="05B3B9E1" w14:textId="77777777" w:rsidR="00945217" w:rsidRDefault="00945217" w:rsidP="00265B25">
      <w:pPr>
        <w:spacing w:after="0"/>
        <w:rPr>
          <w:rFonts w:ascii="Arial" w:hAnsi="Arial" w:cs="Arial"/>
          <w:b/>
          <w:sz w:val="56"/>
          <w:szCs w:val="56"/>
        </w:rPr>
      </w:pPr>
    </w:p>
    <w:p w14:paraId="10EA9CDA" w14:textId="0391A6AC" w:rsidR="002304D9" w:rsidRDefault="00945217" w:rsidP="00265B25">
      <w:pPr>
        <w:spacing w:after="0"/>
        <w:rPr>
          <w:rFonts w:ascii="Arial" w:hAnsi="Arial" w:cs="Arial"/>
          <w:b/>
          <w:sz w:val="56"/>
          <w:szCs w:val="56"/>
        </w:rPr>
      </w:pPr>
      <w:r w:rsidRPr="00476F86">
        <w:rPr>
          <w:rFonts w:ascii="Arial" w:hAnsi="Arial" w:cs="Arial"/>
          <w:b/>
          <w:sz w:val="56"/>
          <w:szCs w:val="56"/>
        </w:rPr>
        <w:t>Programme Guidelines</w:t>
      </w:r>
    </w:p>
    <w:p w14:paraId="0D716795" w14:textId="77777777" w:rsidR="00945217" w:rsidRDefault="00945217" w:rsidP="00265B25">
      <w:pPr>
        <w:spacing w:after="0"/>
        <w:rPr>
          <w:rFonts w:ascii="Arial" w:hAnsi="Arial" w:cs="Arial"/>
          <w:b/>
          <w:sz w:val="48"/>
          <w:szCs w:val="48"/>
        </w:rPr>
      </w:pPr>
    </w:p>
    <w:tbl>
      <w:tblPr>
        <w:tblStyle w:val="TableGrid"/>
        <w:tblW w:w="9776" w:type="dxa"/>
        <w:tblLook w:val="04A0" w:firstRow="1" w:lastRow="0" w:firstColumn="1" w:lastColumn="0" w:noHBand="0" w:noVBand="1"/>
      </w:tblPr>
      <w:tblGrid>
        <w:gridCol w:w="2972"/>
        <w:gridCol w:w="2552"/>
        <w:gridCol w:w="4252"/>
      </w:tblGrid>
      <w:tr w:rsidR="009645B1" w14:paraId="681B1215" w14:textId="5492CF9A" w:rsidTr="008138D3">
        <w:tc>
          <w:tcPr>
            <w:tcW w:w="2972" w:type="dxa"/>
            <w:shd w:val="clear" w:color="auto" w:fill="ED7D31"/>
          </w:tcPr>
          <w:p w14:paraId="33909D35" w14:textId="2961D3D8" w:rsidR="009645B1" w:rsidRPr="008138D3" w:rsidRDefault="009645B1" w:rsidP="00265B25">
            <w:pPr>
              <w:rPr>
                <w:rFonts w:ascii="Arial" w:hAnsi="Arial" w:cs="Arial"/>
                <w:b/>
                <w:color w:val="FFFFFF" w:themeColor="background1"/>
                <w:sz w:val="32"/>
                <w:szCs w:val="36"/>
              </w:rPr>
            </w:pPr>
            <w:r w:rsidRPr="008138D3">
              <w:rPr>
                <w:rFonts w:ascii="Arial" w:hAnsi="Arial" w:cs="Arial"/>
                <w:b/>
                <w:color w:val="FFFFFF" w:themeColor="background1"/>
                <w:sz w:val="32"/>
                <w:szCs w:val="36"/>
              </w:rPr>
              <w:t>Grant Name</w:t>
            </w:r>
          </w:p>
        </w:tc>
        <w:tc>
          <w:tcPr>
            <w:tcW w:w="2552" w:type="dxa"/>
            <w:shd w:val="clear" w:color="auto" w:fill="ED7D31"/>
          </w:tcPr>
          <w:p w14:paraId="4DEBBF6A" w14:textId="31CA6374" w:rsidR="009645B1" w:rsidRPr="008138D3" w:rsidRDefault="009645B1" w:rsidP="00265B25">
            <w:pPr>
              <w:rPr>
                <w:rFonts w:ascii="Arial" w:hAnsi="Arial" w:cs="Arial"/>
                <w:b/>
                <w:color w:val="FFFFFF" w:themeColor="background1"/>
                <w:sz w:val="32"/>
                <w:szCs w:val="36"/>
              </w:rPr>
            </w:pPr>
            <w:r w:rsidRPr="008138D3">
              <w:rPr>
                <w:rFonts w:ascii="Arial" w:hAnsi="Arial" w:cs="Arial"/>
                <w:b/>
                <w:color w:val="FFFFFF" w:themeColor="background1"/>
                <w:sz w:val="32"/>
                <w:szCs w:val="36"/>
              </w:rPr>
              <w:t>Maximum Size</w:t>
            </w:r>
          </w:p>
        </w:tc>
        <w:tc>
          <w:tcPr>
            <w:tcW w:w="4252" w:type="dxa"/>
            <w:shd w:val="clear" w:color="auto" w:fill="ED7D31"/>
          </w:tcPr>
          <w:p w14:paraId="1F333AA3" w14:textId="4FC74205" w:rsidR="009645B1" w:rsidRPr="008138D3" w:rsidRDefault="009645B1" w:rsidP="00265B25">
            <w:pPr>
              <w:rPr>
                <w:rFonts w:ascii="Arial" w:hAnsi="Arial" w:cs="Arial"/>
                <w:b/>
                <w:color w:val="FFFFFF" w:themeColor="background1"/>
                <w:sz w:val="32"/>
                <w:szCs w:val="36"/>
              </w:rPr>
            </w:pPr>
            <w:r w:rsidRPr="008138D3">
              <w:rPr>
                <w:rFonts w:ascii="Arial" w:hAnsi="Arial" w:cs="Arial"/>
                <w:b/>
                <w:color w:val="FFFFFF" w:themeColor="background1"/>
                <w:sz w:val="32"/>
                <w:szCs w:val="36"/>
              </w:rPr>
              <w:t xml:space="preserve">Eligibility </w:t>
            </w:r>
          </w:p>
        </w:tc>
      </w:tr>
      <w:tr w:rsidR="009645B1" w14:paraId="43A78CEF" w14:textId="0B5D4414" w:rsidTr="00945217">
        <w:tc>
          <w:tcPr>
            <w:tcW w:w="2972" w:type="dxa"/>
          </w:tcPr>
          <w:p w14:paraId="30B208BF" w14:textId="52ABE638" w:rsidR="009645B1" w:rsidRPr="009645B1" w:rsidRDefault="009645B1" w:rsidP="00265B25">
            <w:pPr>
              <w:rPr>
                <w:rFonts w:ascii="Arial" w:hAnsi="Arial" w:cs="Arial"/>
                <w:bCs/>
                <w:sz w:val="32"/>
                <w:szCs w:val="32"/>
              </w:rPr>
            </w:pPr>
            <w:r w:rsidRPr="009645B1">
              <w:rPr>
                <w:rFonts w:ascii="Arial" w:hAnsi="Arial" w:cs="Arial"/>
                <w:bCs/>
                <w:sz w:val="32"/>
                <w:szCs w:val="32"/>
              </w:rPr>
              <w:t>Large Grants</w:t>
            </w:r>
          </w:p>
        </w:tc>
        <w:tc>
          <w:tcPr>
            <w:tcW w:w="2552" w:type="dxa"/>
          </w:tcPr>
          <w:p w14:paraId="39065995" w14:textId="2A3C86C5" w:rsidR="009645B1" w:rsidRPr="009645B1" w:rsidRDefault="009645B1" w:rsidP="00945217">
            <w:pPr>
              <w:jc w:val="center"/>
              <w:rPr>
                <w:rFonts w:ascii="Arial" w:hAnsi="Arial" w:cs="Arial"/>
                <w:bCs/>
                <w:sz w:val="32"/>
                <w:szCs w:val="32"/>
              </w:rPr>
            </w:pPr>
            <w:r w:rsidRPr="009645B1">
              <w:rPr>
                <w:rFonts w:ascii="Arial" w:hAnsi="Arial" w:cs="Arial"/>
                <w:bCs/>
                <w:sz w:val="32"/>
                <w:szCs w:val="32"/>
              </w:rPr>
              <w:t>up to £40,000</w:t>
            </w:r>
          </w:p>
        </w:tc>
        <w:tc>
          <w:tcPr>
            <w:tcW w:w="4252" w:type="dxa"/>
          </w:tcPr>
          <w:p w14:paraId="140963F9" w14:textId="7FF101BD" w:rsidR="009645B1" w:rsidRPr="008138D3" w:rsidRDefault="009645B1" w:rsidP="00265B25">
            <w:pPr>
              <w:rPr>
                <w:rFonts w:ascii="Arial" w:hAnsi="Arial" w:cs="Arial"/>
                <w:bCs/>
                <w:sz w:val="28"/>
                <w:szCs w:val="28"/>
              </w:rPr>
            </w:pPr>
            <w:r w:rsidRPr="008138D3">
              <w:rPr>
                <w:rFonts w:ascii="Arial" w:hAnsi="Arial" w:cs="Arial"/>
                <w:bCs/>
                <w:sz w:val="28"/>
                <w:szCs w:val="28"/>
              </w:rPr>
              <w:t xml:space="preserve">For organisations with an </w:t>
            </w:r>
            <w:r w:rsidRPr="008138D3">
              <w:rPr>
                <w:rFonts w:ascii="Arial" w:hAnsi="Arial" w:cs="Arial"/>
                <w:bCs/>
                <w:sz w:val="28"/>
                <w:szCs w:val="28"/>
                <w:u w:val="single"/>
              </w:rPr>
              <w:t xml:space="preserve">income </w:t>
            </w:r>
            <w:r w:rsidRPr="008138D3">
              <w:rPr>
                <w:rFonts w:ascii="Arial" w:hAnsi="Arial" w:cs="Arial"/>
                <w:b/>
                <w:sz w:val="28"/>
                <w:szCs w:val="28"/>
                <w:u w:val="single"/>
              </w:rPr>
              <w:t>over £30,000</w:t>
            </w:r>
            <w:r w:rsidRPr="008138D3">
              <w:rPr>
                <w:rFonts w:ascii="Arial" w:hAnsi="Arial" w:cs="Arial"/>
                <w:bCs/>
                <w:sz w:val="28"/>
                <w:szCs w:val="28"/>
              </w:rPr>
              <w:t xml:space="preserve"> in the last full year.</w:t>
            </w:r>
          </w:p>
        </w:tc>
      </w:tr>
      <w:tr w:rsidR="009645B1" w14:paraId="30CD6FDE" w14:textId="474CFD7B" w:rsidTr="00945217">
        <w:tc>
          <w:tcPr>
            <w:tcW w:w="2972" w:type="dxa"/>
          </w:tcPr>
          <w:p w14:paraId="63158861" w14:textId="4F3F7EFA" w:rsidR="009645B1" w:rsidRPr="009645B1" w:rsidRDefault="009645B1" w:rsidP="00265B25">
            <w:pPr>
              <w:rPr>
                <w:rFonts w:ascii="Arial" w:hAnsi="Arial" w:cs="Arial"/>
                <w:bCs/>
                <w:sz w:val="32"/>
                <w:szCs w:val="32"/>
              </w:rPr>
            </w:pPr>
            <w:r w:rsidRPr="009645B1">
              <w:rPr>
                <w:rFonts w:ascii="Arial" w:hAnsi="Arial" w:cs="Arial"/>
                <w:bCs/>
                <w:sz w:val="32"/>
                <w:szCs w:val="32"/>
              </w:rPr>
              <w:t>Small Grants</w:t>
            </w:r>
          </w:p>
        </w:tc>
        <w:tc>
          <w:tcPr>
            <w:tcW w:w="2552" w:type="dxa"/>
          </w:tcPr>
          <w:p w14:paraId="4C1DDDA9" w14:textId="1B71323E" w:rsidR="009645B1" w:rsidRPr="009645B1" w:rsidRDefault="009645B1" w:rsidP="00945217">
            <w:pPr>
              <w:jc w:val="center"/>
              <w:rPr>
                <w:rFonts w:ascii="Arial" w:hAnsi="Arial" w:cs="Arial"/>
                <w:bCs/>
                <w:sz w:val="32"/>
                <w:szCs w:val="32"/>
              </w:rPr>
            </w:pPr>
            <w:r w:rsidRPr="009645B1">
              <w:rPr>
                <w:rFonts w:ascii="Arial" w:hAnsi="Arial" w:cs="Arial"/>
                <w:bCs/>
                <w:sz w:val="32"/>
                <w:szCs w:val="32"/>
              </w:rPr>
              <w:t>up to £5,000</w:t>
            </w:r>
          </w:p>
        </w:tc>
        <w:tc>
          <w:tcPr>
            <w:tcW w:w="4252" w:type="dxa"/>
          </w:tcPr>
          <w:p w14:paraId="6FA53019" w14:textId="58E97B14" w:rsidR="009645B1" w:rsidRPr="008138D3" w:rsidRDefault="009645B1" w:rsidP="009645B1">
            <w:pPr>
              <w:rPr>
                <w:rFonts w:ascii="Arial" w:hAnsi="Arial" w:cs="Arial"/>
                <w:bCs/>
                <w:sz w:val="28"/>
                <w:szCs w:val="28"/>
              </w:rPr>
            </w:pPr>
            <w:r w:rsidRPr="008138D3">
              <w:rPr>
                <w:rFonts w:ascii="Arial" w:hAnsi="Arial" w:cs="Arial"/>
                <w:bCs/>
                <w:sz w:val="28"/>
                <w:szCs w:val="28"/>
              </w:rPr>
              <w:t xml:space="preserve">For organisations with an </w:t>
            </w:r>
            <w:r w:rsidRPr="008138D3">
              <w:rPr>
                <w:rFonts w:ascii="Arial" w:hAnsi="Arial" w:cs="Arial"/>
                <w:bCs/>
                <w:sz w:val="28"/>
                <w:szCs w:val="28"/>
                <w:u w:val="single"/>
              </w:rPr>
              <w:t xml:space="preserve">income </w:t>
            </w:r>
            <w:r w:rsidRPr="008138D3">
              <w:rPr>
                <w:rFonts w:ascii="Arial" w:hAnsi="Arial" w:cs="Arial"/>
                <w:b/>
                <w:sz w:val="28"/>
                <w:szCs w:val="28"/>
                <w:u w:val="single"/>
              </w:rPr>
              <w:t>under £30,000</w:t>
            </w:r>
            <w:r w:rsidRPr="008138D3">
              <w:rPr>
                <w:rFonts w:ascii="Arial" w:hAnsi="Arial" w:cs="Arial"/>
                <w:bCs/>
                <w:sz w:val="28"/>
                <w:szCs w:val="28"/>
              </w:rPr>
              <w:t xml:space="preserve"> in the last full year. </w:t>
            </w:r>
          </w:p>
        </w:tc>
      </w:tr>
      <w:tr w:rsidR="00945217" w14:paraId="0597B059" w14:textId="77777777" w:rsidTr="008138D3">
        <w:tc>
          <w:tcPr>
            <w:tcW w:w="9776" w:type="dxa"/>
            <w:gridSpan w:val="3"/>
            <w:tcBorders>
              <w:left w:val="nil"/>
              <w:right w:val="nil"/>
            </w:tcBorders>
          </w:tcPr>
          <w:p w14:paraId="2A65270C" w14:textId="77777777" w:rsidR="00945217" w:rsidRPr="009645B1" w:rsidRDefault="00945217" w:rsidP="00265B25">
            <w:pPr>
              <w:rPr>
                <w:rFonts w:ascii="Arial" w:hAnsi="Arial" w:cs="Arial"/>
                <w:bCs/>
                <w:sz w:val="32"/>
                <w:szCs w:val="32"/>
              </w:rPr>
            </w:pPr>
          </w:p>
        </w:tc>
      </w:tr>
      <w:tr w:rsidR="009645B1" w14:paraId="79ACC989" w14:textId="2F3315CF" w:rsidTr="00945217">
        <w:tc>
          <w:tcPr>
            <w:tcW w:w="2972" w:type="dxa"/>
          </w:tcPr>
          <w:p w14:paraId="54495876" w14:textId="5C84BA8D" w:rsidR="009645B1" w:rsidRPr="008138D3" w:rsidRDefault="009645B1" w:rsidP="00265B25">
            <w:pPr>
              <w:rPr>
                <w:rFonts w:ascii="Arial" w:hAnsi="Arial" w:cs="Arial"/>
                <w:b/>
                <w:sz w:val="32"/>
                <w:szCs w:val="32"/>
              </w:rPr>
            </w:pPr>
            <w:r w:rsidRPr="008138D3">
              <w:rPr>
                <w:rFonts w:ascii="Arial" w:hAnsi="Arial" w:cs="Arial"/>
                <w:b/>
                <w:sz w:val="32"/>
                <w:szCs w:val="32"/>
              </w:rPr>
              <w:t>Closing date for applications:</w:t>
            </w:r>
          </w:p>
        </w:tc>
        <w:tc>
          <w:tcPr>
            <w:tcW w:w="6804" w:type="dxa"/>
            <w:gridSpan w:val="2"/>
          </w:tcPr>
          <w:p w14:paraId="55D8813C" w14:textId="23B76D68" w:rsidR="009645B1" w:rsidRPr="009645B1" w:rsidRDefault="009645B1" w:rsidP="00265B25">
            <w:pPr>
              <w:rPr>
                <w:rFonts w:ascii="Arial" w:hAnsi="Arial" w:cs="Arial"/>
                <w:bCs/>
                <w:sz w:val="32"/>
                <w:szCs w:val="32"/>
              </w:rPr>
            </w:pPr>
            <w:r w:rsidRPr="009645B1">
              <w:rPr>
                <w:rFonts w:ascii="Arial" w:hAnsi="Arial" w:cs="Arial"/>
                <w:bCs/>
                <w:sz w:val="32"/>
                <w:szCs w:val="32"/>
              </w:rPr>
              <w:t>Monday 26</w:t>
            </w:r>
            <w:r w:rsidRPr="009645B1">
              <w:rPr>
                <w:rFonts w:ascii="Arial" w:hAnsi="Arial" w:cs="Arial"/>
                <w:bCs/>
                <w:sz w:val="32"/>
                <w:szCs w:val="32"/>
                <w:vertAlign w:val="superscript"/>
              </w:rPr>
              <w:t>th</w:t>
            </w:r>
            <w:r w:rsidRPr="009645B1">
              <w:rPr>
                <w:rFonts w:ascii="Arial" w:hAnsi="Arial" w:cs="Arial"/>
                <w:bCs/>
                <w:sz w:val="32"/>
                <w:szCs w:val="32"/>
              </w:rPr>
              <w:t xml:space="preserve"> May 2025</w:t>
            </w:r>
          </w:p>
        </w:tc>
      </w:tr>
      <w:tr w:rsidR="009645B1" w14:paraId="3F4246CB" w14:textId="6DE2CF3C" w:rsidTr="00945217">
        <w:tc>
          <w:tcPr>
            <w:tcW w:w="2972" w:type="dxa"/>
          </w:tcPr>
          <w:p w14:paraId="74BC7751" w14:textId="4EEDBC03" w:rsidR="009645B1" w:rsidRPr="008138D3" w:rsidRDefault="009645B1" w:rsidP="00265B25">
            <w:pPr>
              <w:rPr>
                <w:rFonts w:ascii="Arial" w:hAnsi="Arial" w:cs="Arial"/>
                <w:b/>
                <w:sz w:val="32"/>
                <w:szCs w:val="32"/>
              </w:rPr>
            </w:pPr>
            <w:r w:rsidRPr="008138D3">
              <w:rPr>
                <w:rFonts w:ascii="Arial" w:hAnsi="Arial" w:cs="Arial"/>
                <w:b/>
                <w:sz w:val="32"/>
                <w:szCs w:val="32"/>
              </w:rPr>
              <w:t>Funding Period Ends:</w:t>
            </w:r>
          </w:p>
        </w:tc>
        <w:tc>
          <w:tcPr>
            <w:tcW w:w="6804" w:type="dxa"/>
            <w:gridSpan w:val="2"/>
          </w:tcPr>
          <w:p w14:paraId="313514FA" w14:textId="213CF9DD" w:rsidR="009645B1" w:rsidRPr="009645B1" w:rsidRDefault="009645B1" w:rsidP="00265B25">
            <w:pPr>
              <w:rPr>
                <w:rFonts w:ascii="Arial" w:hAnsi="Arial" w:cs="Arial"/>
                <w:bCs/>
                <w:sz w:val="32"/>
                <w:szCs w:val="32"/>
              </w:rPr>
            </w:pPr>
            <w:r w:rsidRPr="009645B1">
              <w:rPr>
                <w:rFonts w:ascii="Arial" w:hAnsi="Arial" w:cs="Arial"/>
                <w:bCs/>
                <w:sz w:val="32"/>
                <w:szCs w:val="32"/>
              </w:rPr>
              <w:t>Tuesday 31</w:t>
            </w:r>
            <w:r w:rsidRPr="009645B1">
              <w:rPr>
                <w:rFonts w:ascii="Arial" w:hAnsi="Arial" w:cs="Arial"/>
                <w:bCs/>
                <w:sz w:val="32"/>
                <w:szCs w:val="32"/>
                <w:vertAlign w:val="superscript"/>
              </w:rPr>
              <w:t>st</w:t>
            </w:r>
            <w:r w:rsidRPr="009645B1">
              <w:rPr>
                <w:rFonts w:ascii="Arial" w:hAnsi="Arial" w:cs="Arial"/>
                <w:bCs/>
                <w:sz w:val="32"/>
                <w:szCs w:val="32"/>
              </w:rPr>
              <w:t xml:space="preserve"> March 2026</w:t>
            </w:r>
          </w:p>
        </w:tc>
      </w:tr>
    </w:tbl>
    <w:p w14:paraId="3010FF13" w14:textId="77777777" w:rsidR="00C87A32" w:rsidRDefault="00C87A32" w:rsidP="00265B25">
      <w:pPr>
        <w:spacing w:after="0"/>
        <w:rPr>
          <w:rFonts w:ascii="Arial" w:hAnsi="Arial" w:cs="Arial"/>
          <w:b/>
          <w:sz w:val="48"/>
          <w:szCs w:val="48"/>
        </w:rPr>
      </w:pPr>
    </w:p>
    <w:p w14:paraId="5294FEDD" w14:textId="77777777" w:rsidR="008138D3" w:rsidRDefault="008138D3" w:rsidP="00265B25">
      <w:pPr>
        <w:spacing w:after="0"/>
        <w:rPr>
          <w:rFonts w:ascii="Arial" w:hAnsi="Arial" w:cs="Arial"/>
          <w:b/>
          <w:sz w:val="48"/>
          <w:szCs w:val="48"/>
        </w:rPr>
      </w:pPr>
    </w:p>
    <w:p w14:paraId="091EB422" w14:textId="77777777" w:rsidR="00265B25" w:rsidRDefault="00265B25" w:rsidP="00265B25">
      <w:pPr>
        <w:pStyle w:val="NoSpacing"/>
      </w:pPr>
    </w:p>
    <w:p w14:paraId="501052BC" w14:textId="77777777" w:rsidR="00600C05" w:rsidRPr="00476F86" w:rsidRDefault="00600C05" w:rsidP="00265B25">
      <w:pPr>
        <w:pStyle w:val="NoSpacing"/>
      </w:pPr>
    </w:p>
    <w:p w14:paraId="5BCCD348" w14:textId="77777777" w:rsidR="00265B25" w:rsidRPr="009F49D4" w:rsidRDefault="00265B25" w:rsidP="00265B25">
      <w:pPr>
        <w:pStyle w:val="NoSpacing"/>
        <w:rPr>
          <w:rFonts w:ascii="Arial" w:hAnsi="Arial" w:cs="Arial"/>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9639"/>
      </w:tblGrid>
      <w:tr w:rsidR="00CB7383" w:rsidRPr="009F49D4" w14:paraId="2EF29A88" w14:textId="77777777" w:rsidTr="00F2792C">
        <w:tc>
          <w:tcPr>
            <w:tcW w:w="9639" w:type="dxa"/>
            <w:shd w:val="clear" w:color="auto" w:fill="ED7D31" w:themeFill="accent2"/>
          </w:tcPr>
          <w:p w14:paraId="5BD25423" w14:textId="77777777" w:rsidR="00CB7383" w:rsidRPr="00696A05" w:rsidRDefault="00CB7383" w:rsidP="00CB7383">
            <w:pPr>
              <w:pStyle w:val="NoSpacing"/>
              <w:spacing w:after="120"/>
              <w:rPr>
                <w:rFonts w:ascii="Arial" w:hAnsi="Arial" w:cs="Arial"/>
                <w:b/>
                <w:color w:val="ED7D31" w:themeColor="accent2"/>
                <w:sz w:val="32"/>
                <w:szCs w:val="32"/>
              </w:rPr>
            </w:pPr>
            <w:r>
              <w:rPr>
                <w:rFonts w:ascii="Arial" w:hAnsi="Arial" w:cs="Arial"/>
                <w:sz w:val="28"/>
                <w:szCs w:val="28"/>
              </w:rPr>
              <w:lastRenderedPageBreak/>
              <w:br w:type="page"/>
            </w:r>
            <w:r w:rsidRPr="00181B32">
              <w:rPr>
                <w:rFonts w:ascii="Arial" w:hAnsi="Arial" w:cs="Arial"/>
                <w:b/>
                <w:color w:val="FFFFFF" w:themeColor="background1"/>
                <w:sz w:val="32"/>
                <w:szCs w:val="32"/>
              </w:rPr>
              <w:t xml:space="preserve">Background to the Fund </w:t>
            </w:r>
          </w:p>
        </w:tc>
      </w:tr>
    </w:tbl>
    <w:p w14:paraId="2C1F28C0" w14:textId="77777777" w:rsidR="00CB7383" w:rsidRDefault="00CB7383" w:rsidP="00265B25">
      <w:pPr>
        <w:pStyle w:val="NoSpacing"/>
        <w:rPr>
          <w:rFonts w:ascii="Arial" w:hAnsi="Arial" w:cs="Arial"/>
          <w:sz w:val="28"/>
          <w:szCs w:val="28"/>
        </w:rPr>
      </w:pPr>
    </w:p>
    <w:p w14:paraId="0AC64989" w14:textId="40378D88" w:rsidR="00824A38" w:rsidRDefault="00086EFB" w:rsidP="00086EFB">
      <w:pPr>
        <w:rPr>
          <w:rStyle w:val="normaltextrun"/>
          <w:rFonts w:ascii="Arial" w:hAnsi="Arial" w:cs="Arial"/>
          <w:b/>
          <w:sz w:val="28"/>
          <w:szCs w:val="28"/>
          <w:shd w:val="clear" w:color="auto" w:fill="FFFFFF"/>
        </w:rPr>
      </w:pPr>
      <w:r w:rsidRPr="004F565A">
        <w:rPr>
          <w:rFonts w:ascii="Arial" w:hAnsi="Arial" w:cs="Arial"/>
          <w:b/>
          <w:sz w:val="28"/>
          <w:szCs w:val="24"/>
        </w:rPr>
        <w:t>Bolton’s Fund, via the Department for Work and</w:t>
      </w:r>
      <w:r w:rsidR="00E40B2F">
        <w:rPr>
          <w:rFonts w:ascii="Arial" w:hAnsi="Arial" w:cs="Arial"/>
          <w:b/>
          <w:sz w:val="28"/>
          <w:szCs w:val="24"/>
        </w:rPr>
        <w:t xml:space="preserve"> Pensions (DWP) has committed </w:t>
      </w:r>
      <w:r w:rsidR="00E34249">
        <w:rPr>
          <w:rFonts w:ascii="Arial" w:hAnsi="Arial" w:cs="Arial"/>
          <w:b/>
          <w:sz w:val="28"/>
          <w:szCs w:val="24"/>
        </w:rPr>
        <w:t xml:space="preserve">a further </w:t>
      </w:r>
      <w:r w:rsidR="00E40B2F">
        <w:rPr>
          <w:rFonts w:ascii="Arial" w:hAnsi="Arial" w:cs="Arial"/>
          <w:b/>
          <w:sz w:val="28"/>
          <w:szCs w:val="24"/>
        </w:rPr>
        <w:t>£</w:t>
      </w:r>
      <w:r w:rsidR="00E34249">
        <w:rPr>
          <w:rFonts w:ascii="Arial" w:hAnsi="Arial" w:cs="Arial"/>
          <w:b/>
          <w:sz w:val="28"/>
          <w:szCs w:val="24"/>
        </w:rPr>
        <w:t>5</w:t>
      </w:r>
      <w:r w:rsidR="00D22D84">
        <w:rPr>
          <w:rFonts w:ascii="Arial" w:hAnsi="Arial" w:cs="Arial"/>
          <w:b/>
          <w:sz w:val="28"/>
          <w:szCs w:val="24"/>
        </w:rPr>
        <w:t>0</w:t>
      </w:r>
      <w:r w:rsidR="00CD02FC">
        <w:rPr>
          <w:rFonts w:ascii="Arial" w:hAnsi="Arial" w:cs="Arial"/>
          <w:b/>
          <w:sz w:val="28"/>
          <w:szCs w:val="24"/>
        </w:rPr>
        <w:t>0</w:t>
      </w:r>
      <w:r w:rsidR="007D653E" w:rsidRPr="004F565A">
        <w:rPr>
          <w:rFonts w:ascii="Arial" w:hAnsi="Arial" w:cs="Arial"/>
          <w:b/>
          <w:sz w:val="28"/>
          <w:szCs w:val="24"/>
        </w:rPr>
        <w:t>,000</w:t>
      </w:r>
      <w:r w:rsidRPr="004F565A">
        <w:rPr>
          <w:rFonts w:ascii="Arial" w:hAnsi="Arial" w:cs="Arial"/>
          <w:b/>
          <w:sz w:val="28"/>
          <w:szCs w:val="24"/>
        </w:rPr>
        <w:t xml:space="preserve"> </w:t>
      </w:r>
      <w:r w:rsidR="007F79FB">
        <w:rPr>
          <w:rFonts w:ascii="Arial" w:hAnsi="Arial" w:cs="Arial"/>
          <w:b/>
          <w:sz w:val="28"/>
          <w:szCs w:val="24"/>
        </w:rPr>
        <w:t xml:space="preserve">from the Household Support Fund (HSF) to </w:t>
      </w:r>
      <w:r w:rsidR="00E40B2F">
        <w:rPr>
          <w:rFonts w:ascii="Arial" w:hAnsi="Arial" w:cs="Arial"/>
          <w:b/>
          <w:sz w:val="28"/>
          <w:szCs w:val="24"/>
        </w:rPr>
        <w:t xml:space="preserve">the </w:t>
      </w:r>
      <w:r w:rsidR="00DB20D0">
        <w:rPr>
          <w:rFonts w:ascii="Arial" w:hAnsi="Arial" w:cs="Arial"/>
          <w:b/>
          <w:sz w:val="28"/>
          <w:szCs w:val="24"/>
        </w:rPr>
        <w:t>Bolton’s Fund</w:t>
      </w:r>
      <w:r w:rsidR="00E40B2F">
        <w:rPr>
          <w:rFonts w:ascii="Arial" w:hAnsi="Arial" w:cs="Arial"/>
          <w:b/>
          <w:sz w:val="28"/>
          <w:szCs w:val="24"/>
        </w:rPr>
        <w:t xml:space="preserve"> </w:t>
      </w:r>
      <w:r w:rsidR="007F79FB">
        <w:rPr>
          <w:rFonts w:ascii="Arial" w:hAnsi="Arial" w:cs="Arial"/>
          <w:b/>
          <w:sz w:val="28"/>
          <w:szCs w:val="24"/>
        </w:rPr>
        <w:t>g</w:t>
      </w:r>
      <w:r w:rsidR="00E40B2F">
        <w:rPr>
          <w:rFonts w:ascii="Arial" w:hAnsi="Arial" w:cs="Arial"/>
          <w:b/>
          <w:sz w:val="28"/>
          <w:szCs w:val="24"/>
        </w:rPr>
        <w:t xml:space="preserve">rants programme </w:t>
      </w:r>
      <w:r w:rsidRPr="004F565A">
        <w:rPr>
          <w:rFonts w:ascii="Arial" w:hAnsi="Arial" w:cs="Arial"/>
          <w:b/>
          <w:sz w:val="28"/>
          <w:szCs w:val="24"/>
        </w:rPr>
        <w:t xml:space="preserve">to enable Voluntary, Community and Social Enterprise (VCSE) </w:t>
      </w:r>
      <w:r w:rsidR="008A632E">
        <w:rPr>
          <w:rFonts w:ascii="Arial" w:hAnsi="Arial" w:cs="Arial"/>
          <w:b/>
          <w:sz w:val="28"/>
          <w:szCs w:val="24"/>
        </w:rPr>
        <w:t>organisations</w:t>
      </w:r>
      <w:r w:rsidR="00A844A5">
        <w:rPr>
          <w:rFonts w:ascii="Arial" w:hAnsi="Arial" w:cs="Arial"/>
          <w:b/>
          <w:sz w:val="28"/>
          <w:szCs w:val="24"/>
        </w:rPr>
        <w:t xml:space="preserve"> to support vulnerable low-income households in need</w:t>
      </w:r>
      <w:r w:rsidR="00253B8D">
        <w:rPr>
          <w:rFonts w:ascii="Arial" w:hAnsi="Arial" w:cs="Arial"/>
          <w:b/>
          <w:sz w:val="28"/>
          <w:szCs w:val="24"/>
        </w:rPr>
        <w:t xml:space="preserve">, </w:t>
      </w:r>
      <w:r w:rsidR="00A844A5">
        <w:rPr>
          <w:rFonts w:ascii="Arial" w:hAnsi="Arial" w:cs="Arial"/>
          <w:b/>
          <w:sz w:val="28"/>
          <w:szCs w:val="24"/>
        </w:rPr>
        <w:t>with the cost of living</w:t>
      </w:r>
      <w:r w:rsidR="006A09EF">
        <w:rPr>
          <w:rFonts w:ascii="Arial" w:hAnsi="Arial" w:cs="Arial"/>
          <w:b/>
          <w:sz w:val="28"/>
          <w:szCs w:val="24"/>
        </w:rPr>
        <w:t>.</w:t>
      </w:r>
    </w:p>
    <w:p w14:paraId="3B7E874B" w14:textId="3B219E71" w:rsidR="00CD02FC" w:rsidRDefault="00082233" w:rsidP="006A09EF">
      <w:pPr>
        <w:rPr>
          <w:rFonts w:ascii="Arial" w:hAnsi="Arial" w:cs="Arial"/>
          <w:sz w:val="28"/>
          <w:szCs w:val="28"/>
        </w:rPr>
      </w:pPr>
      <w:r w:rsidRPr="006A09EF">
        <w:rPr>
          <w:rStyle w:val="normaltextrun"/>
          <w:rFonts w:ascii="Arial" w:hAnsi="Arial" w:cs="Arial"/>
          <w:color w:val="000000"/>
          <w:sz w:val="28"/>
          <w:szCs w:val="28"/>
          <w:shd w:val="clear" w:color="auto" w:fill="FFFFFF"/>
        </w:rPr>
        <w:t>Large grants (up to £</w:t>
      </w:r>
      <w:r w:rsidR="00CD02FC">
        <w:rPr>
          <w:rStyle w:val="normaltextrun"/>
          <w:rFonts w:ascii="Arial" w:hAnsi="Arial" w:cs="Arial"/>
          <w:color w:val="000000"/>
          <w:sz w:val="28"/>
          <w:szCs w:val="28"/>
          <w:shd w:val="clear" w:color="auto" w:fill="FFFFFF"/>
        </w:rPr>
        <w:t>40</w:t>
      </w:r>
      <w:r w:rsidRPr="006A09EF">
        <w:rPr>
          <w:rStyle w:val="normaltextrun"/>
          <w:rFonts w:ascii="Arial" w:hAnsi="Arial" w:cs="Arial"/>
          <w:color w:val="000000"/>
          <w:sz w:val="28"/>
          <w:szCs w:val="28"/>
          <w:shd w:val="clear" w:color="auto" w:fill="FFFFFF"/>
        </w:rPr>
        <w:t>,000)</w:t>
      </w:r>
      <w:r w:rsidR="006A09EF" w:rsidRPr="006A09EF">
        <w:rPr>
          <w:rStyle w:val="normaltextrun"/>
          <w:rFonts w:ascii="Arial" w:hAnsi="Arial" w:cs="Arial"/>
          <w:color w:val="000000"/>
          <w:sz w:val="28"/>
          <w:szCs w:val="28"/>
          <w:shd w:val="clear" w:color="auto" w:fill="FFFFFF"/>
        </w:rPr>
        <w:t xml:space="preserve"> </w:t>
      </w:r>
      <w:r w:rsidR="00CD02FC">
        <w:rPr>
          <w:rStyle w:val="normaltextrun"/>
          <w:rFonts w:ascii="Arial" w:hAnsi="Arial" w:cs="Arial"/>
          <w:color w:val="000000"/>
          <w:sz w:val="28"/>
          <w:szCs w:val="28"/>
          <w:shd w:val="clear" w:color="auto" w:fill="FFFFFF"/>
        </w:rPr>
        <w:t xml:space="preserve">and </w:t>
      </w:r>
      <w:proofErr w:type="gramStart"/>
      <w:r w:rsidR="00CD02FC">
        <w:rPr>
          <w:rStyle w:val="normaltextrun"/>
          <w:rFonts w:ascii="Arial" w:hAnsi="Arial" w:cs="Arial"/>
          <w:color w:val="000000"/>
          <w:sz w:val="28"/>
          <w:szCs w:val="28"/>
          <w:shd w:val="clear" w:color="auto" w:fill="FFFFFF"/>
        </w:rPr>
        <w:t>Small</w:t>
      </w:r>
      <w:proofErr w:type="gramEnd"/>
      <w:r w:rsidR="00CD02FC">
        <w:rPr>
          <w:rStyle w:val="normaltextrun"/>
          <w:rFonts w:ascii="Arial" w:hAnsi="Arial" w:cs="Arial"/>
          <w:color w:val="000000"/>
          <w:sz w:val="28"/>
          <w:szCs w:val="28"/>
          <w:shd w:val="clear" w:color="auto" w:fill="FFFFFF"/>
        </w:rPr>
        <w:t xml:space="preserve"> grants (up to £5,000) </w:t>
      </w:r>
      <w:r w:rsidR="00A844A5">
        <w:rPr>
          <w:rFonts w:ascii="Arial" w:hAnsi="Arial" w:cs="Arial"/>
          <w:sz w:val="28"/>
          <w:szCs w:val="28"/>
        </w:rPr>
        <w:t xml:space="preserve">are to </w:t>
      </w:r>
      <w:r w:rsidR="006A09EF" w:rsidRPr="006A09EF">
        <w:rPr>
          <w:rFonts w:ascii="Arial" w:hAnsi="Arial" w:cs="Arial"/>
          <w:sz w:val="28"/>
          <w:szCs w:val="28"/>
        </w:rPr>
        <w:t xml:space="preserve">be used to help vulnerable </w:t>
      </w:r>
      <w:r w:rsidR="007123E1">
        <w:rPr>
          <w:rFonts w:ascii="Arial" w:hAnsi="Arial" w:cs="Arial"/>
          <w:sz w:val="28"/>
          <w:szCs w:val="28"/>
        </w:rPr>
        <w:t>low-income</w:t>
      </w:r>
      <w:r w:rsidR="00814606">
        <w:rPr>
          <w:rFonts w:ascii="Arial" w:hAnsi="Arial" w:cs="Arial"/>
          <w:sz w:val="28"/>
          <w:szCs w:val="28"/>
        </w:rPr>
        <w:t xml:space="preserve"> </w:t>
      </w:r>
      <w:r w:rsidR="006A09EF" w:rsidRPr="006A09EF">
        <w:rPr>
          <w:rFonts w:ascii="Arial" w:hAnsi="Arial" w:cs="Arial"/>
          <w:sz w:val="28"/>
          <w:szCs w:val="28"/>
        </w:rPr>
        <w:t xml:space="preserve">households </w:t>
      </w:r>
      <w:r w:rsidR="00814606">
        <w:rPr>
          <w:rFonts w:ascii="Arial" w:hAnsi="Arial" w:cs="Arial"/>
          <w:sz w:val="28"/>
          <w:szCs w:val="28"/>
        </w:rPr>
        <w:t>with</w:t>
      </w:r>
      <w:r w:rsidR="006A09EF" w:rsidRPr="006A09EF">
        <w:rPr>
          <w:rFonts w:ascii="Arial" w:hAnsi="Arial" w:cs="Arial"/>
          <w:sz w:val="28"/>
          <w:szCs w:val="28"/>
        </w:rPr>
        <w:t xml:space="preserve"> </w:t>
      </w:r>
      <w:r w:rsidR="00CD02FC">
        <w:rPr>
          <w:rFonts w:ascii="Arial" w:hAnsi="Arial" w:cs="Arial"/>
          <w:sz w:val="28"/>
          <w:szCs w:val="28"/>
        </w:rPr>
        <w:t xml:space="preserve">crisis and / or preventative support. </w:t>
      </w:r>
    </w:p>
    <w:p w14:paraId="79263104" w14:textId="77777777" w:rsidR="004C57D2" w:rsidRDefault="004C57D2" w:rsidP="006A09EF">
      <w:pPr>
        <w:rPr>
          <w:rFonts w:ascii="Arial" w:hAnsi="Arial" w:cs="Arial"/>
          <w:sz w:val="28"/>
          <w:szCs w:val="28"/>
        </w:rPr>
      </w:pPr>
      <w:r w:rsidRPr="004C57D2">
        <w:rPr>
          <w:rFonts w:ascii="Arial" w:hAnsi="Arial" w:cs="Arial"/>
          <w:b/>
          <w:bCs/>
          <w:sz w:val="28"/>
          <w:szCs w:val="28"/>
        </w:rPr>
        <w:t>Crisis support includes</w:t>
      </w:r>
      <w:r>
        <w:rPr>
          <w:rFonts w:ascii="Arial" w:hAnsi="Arial" w:cs="Arial"/>
          <w:sz w:val="28"/>
          <w:szCs w:val="28"/>
        </w:rPr>
        <w:t xml:space="preserve"> h</w:t>
      </w:r>
      <w:r w:rsidR="00CD02FC">
        <w:rPr>
          <w:rFonts w:ascii="Arial" w:hAnsi="Arial" w:cs="Arial"/>
          <w:sz w:val="28"/>
          <w:szCs w:val="28"/>
        </w:rPr>
        <w:t>elp</w:t>
      </w:r>
      <w:r>
        <w:rPr>
          <w:rFonts w:ascii="Arial" w:hAnsi="Arial" w:cs="Arial"/>
          <w:sz w:val="28"/>
          <w:szCs w:val="28"/>
        </w:rPr>
        <w:t xml:space="preserve">ing households with </w:t>
      </w:r>
      <w:r w:rsidR="006A09EF" w:rsidRPr="006A09EF">
        <w:rPr>
          <w:rFonts w:ascii="Arial" w:hAnsi="Arial" w:cs="Arial"/>
          <w:sz w:val="28"/>
          <w:szCs w:val="28"/>
        </w:rPr>
        <w:t xml:space="preserve">essentials including energy and water bills, food, and wider essentials. </w:t>
      </w:r>
    </w:p>
    <w:p w14:paraId="40540180" w14:textId="2B6C69DE" w:rsidR="006A09EF" w:rsidRDefault="004C57D2" w:rsidP="006A09EF">
      <w:pPr>
        <w:rPr>
          <w:rFonts w:ascii="Arial" w:hAnsi="Arial" w:cs="Arial"/>
          <w:sz w:val="28"/>
          <w:szCs w:val="28"/>
        </w:rPr>
      </w:pPr>
      <w:r w:rsidRPr="004C57D2">
        <w:rPr>
          <w:rFonts w:ascii="Arial" w:hAnsi="Arial" w:cs="Arial"/>
          <w:b/>
          <w:bCs/>
          <w:sz w:val="28"/>
          <w:szCs w:val="28"/>
        </w:rPr>
        <w:t>P</w:t>
      </w:r>
      <w:r w:rsidR="00CD02FC" w:rsidRPr="004C57D2">
        <w:rPr>
          <w:rFonts w:ascii="Arial" w:hAnsi="Arial" w:cs="Arial"/>
          <w:b/>
          <w:bCs/>
          <w:sz w:val="28"/>
          <w:szCs w:val="28"/>
        </w:rPr>
        <w:t xml:space="preserve">reventative support </w:t>
      </w:r>
      <w:r w:rsidRPr="004C57D2">
        <w:rPr>
          <w:rFonts w:ascii="Arial" w:hAnsi="Arial" w:cs="Arial"/>
          <w:b/>
          <w:bCs/>
          <w:sz w:val="28"/>
          <w:szCs w:val="28"/>
        </w:rPr>
        <w:t>will</w:t>
      </w:r>
      <w:r>
        <w:rPr>
          <w:rFonts w:ascii="Arial" w:hAnsi="Arial" w:cs="Arial"/>
          <w:sz w:val="28"/>
          <w:szCs w:val="28"/>
        </w:rPr>
        <w:t xml:space="preserve"> prevent vulnerable households from falling into </w:t>
      </w:r>
      <w:r w:rsidR="00CD02FC">
        <w:rPr>
          <w:rFonts w:ascii="Arial" w:hAnsi="Arial" w:cs="Arial"/>
          <w:sz w:val="28"/>
          <w:szCs w:val="28"/>
        </w:rPr>
        <w:t>–</w:t>
      </w:r>
      <w:r>
        <w:rPr>
          <w:rFonts w:ascii="Arial" w:hAnsi="Arial" w:cs="Arial"/>
          <w:sz w:val="28"/>
          <w:szCs w:val="28"/>
        </w:rPr>
        <w:t xml:space="preserve"> or falling further into crisis. This could include support to individual residents or wider support within the broader community including warm spaces, friendship and support groups or </w:t>
      </w:r>
      <w:r w:rsidR="006A09EF" w:rsidRPr="006A09EF">
        <w:rPr>
          <w:rFonts w:ascii="Arial" w:hAnsi="Arial" w:cs="Arial"/>
          <w:sz w:val="28"/>
          <w:szCs w:val="28"/>
        </w:rPr>
        <w:t>signposting</w:t>
      </w:r>
      <w:r>
        <w:rPr>
          <w:rFonts w:ascii="Arial" w:hAnsi="Arial" w:cs="Arial"/>
          <w:sz w:val="28"/>
          <w:szCs w:val="28"/>
        </w:rPr>
        <w:t xml:space="preserve"> to advice services or other organisations who provide this support. </w:t>
      </w:r>
    </w:p>
    <w:p w14:paraId="33D8C663" w14:textId="77777777" w:rsidR="006A09EF" w:rsidRPr="006A09EF" w:rsidRDefault="006A09EF" w:rsidP="006A09EF">
      <w:pPr>
        <w:pStyle w:val="NoSpacing"/>
        <w:rPr>
          <w:rFonts w:ascii="Arial" w:hAnsi="Arial" w:cs="Arial"/>
          <w:sz w:val="28"/>
          <w:szCs w:val="28"/>
        </w:rPr>
      </w:pPr>
      <w:r w:rsidRPr="006A09EF">
        <w:rPr>
          <w:rFonts w:ascii="Arial" w:hAnsi="Arial" w:cs="Arial"/>
          <w:sz w:val="28"/>
          <w:szCs w:val="28"/>
        </w:rPr>
        <w:t>Priority households for funding include vulnerable low-income</w:t>
      </w:r>
      <w:r w:rsidRPr="006A09EF">
        <w:rPr>
          <w:rStyle w:val="normaltextrun"/>
          <w:sz w:val="24"/>
          <w:szCs w:val="32"/>
          <w:shd w:val="clear" w:color="auto" w:fill="FFFFFF"/>
        </w:rPr>
        <w:t xml:space="preserve"> </w:t>
      </w:r>
      <w:r w:rsidRPr="006A09EF">
        <w:rPr>
          <w:rStyle w:val="normaltextrun"/>
          <w:rFonts w:ascii="Arial" w:hAnsi="Arial" w:cs="Arial"/>
          <w:sz w:val="28"/>
          <w:szCs w:val="28"/>
          <w:shd w:val="clear" w:color="auto" w:fill="FFFFFF"/>
        </w:rPr>
        <w:t>households in need including</w:t>
      </w:r>
      <w:r w:rsidRPr="006A09EF">
        <w:rPr>
          <w:rFonts w:ascii="Arial" w:hAnsi="Arial" w:cs="Arial"/>
          <w:sz w:val="28"/>
          <w:szCs w:val="28"/>
        </w:rPr>
        <w:t xml:space="preserve">: </w:t>
      </w:r>
    </w:p>
    <w:p w14:paraId="1E3FA393"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 xml:space="preserve">Households with disabled people, </w:t>
      </w:r>
    </w:p>
    <w:p w14:paraId="0A730F8E"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 xml:space="preserve">Households with children of all ages, </w:t>
      </w:r>
    </w:p>
    <w:p w14:paraId="7B286332"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 xml:space="preserve">Households with pensioners, </w:t>
      </w:r>
    </w:p>
    <w:p w14:paraId="5772603C"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 xml:space="preserve">Households with unpaid carers, </w:t>
      </w:r>
    </w:p>
    <w:p w14:paraId="59E2CD5D"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Households with care leavers,</w:t>
      </w:r>
    </w:p>
    <w:p w14:paraId="6CED5461"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36"/>
          <w:shd w:val="clear" w:color="auto" w:fill="FFFFFF"/>
        </w:rPr>
      </w:pPr>
      <w:r w:rsidRPr="006A09EF">
        <w:rPr>
          <w:rStyle w:val="normaltextrun"/>
          <w:rFonts w:ascii="Arial" w:hAnsi="Arial" w:cs="Arial"/>
          <w:sz w:val="28"/>
          <w:szCs w:val="36"/>
          <w:shd w:val="clear" w:color="auto" w:fill="FFFFFF"/>
        </w:rPr>
        <w:t>Larger families,</w:t>
      </w:r>
    </w:p>
    <w:p w14:paraId="67CB0725" w14:textId="77777777" w:rsidR="006A09EF" w:rsidRPr="006A09EF" w:rsidRDefault="006A09EF" w:rsidP="00FA3301">
      <w:pPr>
        <w:pStyle w:val="ListParagraph"/>
        <w:numPr>
          <w:ilvl w:val="0"/>
          <w:numId w:val="12"/>
        </w:numPr>
        <w:spacing w:after="120" w:line="240" w:lineRule="auto"/>
        <w:ind w:left="1080"/>
        <w:rPr>
          <w:rStyle w:val="normaltextrun"/>
          <w:rFonts w:ascii="Arial" w:hAnsi="Arial" w:cs="Arial"/>
          <w:sz w:val="28"/>
          <w:szCs w:val="28"/>
          <w:shd w:val="clear" w:color="auto" w:fill="FFFFFF"/>
        </w:rPr>
      </w:pPr>
      <w:r w:rsidRPr="006A09EF">
        <w:rPr>
          <w:rStyle w:val="normaltextrun"/>
          <w:rFonts w:ascii="Arial" w:hAnsi="Arial" w:cs="Arial"/>
          <w:sz w:val="28"/>
          <w:szCs w:val="36"/>
          <w:shd w:val="clear" w:color="auto" w:fill="FFFFFF"/>
        </w:rPr>
        <w:t>Single-person households,</w:t>
      </w:r>
    </w:p>
    <w:p w14:paraId="72DE04A8" w14:textId="77777777" w:rsidR="006A09EF" w:rsidRDefault="006A09EF" w:rsidP="00FA3301">
      <w:pPr>
        <w:pStyle w:val="ListParagraph"/>
        <w:numPr>
          <w:ilvl w:val="0"/>
          <w:numId w:val="12"/>
        </w:numPr>
        <w:spacing w:after="120" w:line="240" w:lineRule="auto"/>
        <w:ind w:left="1080"/>
        <w:rPr>
          <w:rStyle w:val="normaltextrun"/>
          <w:rFonts w:ascii="Arial" w:hAnsi="Arial" w:cs="Arial"/>
          <w:sz w:val="28"/>
          <w:szCs w:val="28"/>
          <w:shd w:val="clear" w:color="auto" w:fill="FFFFFF"/>
        </w:rPr>
      </w:pPr>
      <w:r w:rsidRPr="006A09EF">
        <w:rPr>
          <w:rStyle w:val="normaltextrun"/>
          <w:rFonts w:ascii="Arial" w:hAnsi="Arial" w:cs="Arial"/>
          <w:sz w:val="28"/>
          <w:szCs w:val="28"/>
          <w:shd w:val="clear" w:color="auto" w:fill="FFFFFF"/>
        </w:rPr>
        <w:t>Those struggling with one-off financial shocks or unforeseen events.</w:t>
      </w:r>
    </w:p>
    <w:p w14:paraId="2336C4E7" w14:textId="6E2CC6B5" w:rsidR="00B34497" w:rsidRDefault="00B34497" w:rsidP="00B34497">
      <w:pPr>
        <w:rPr>
          <w:rFonts w:ascii="Arial" w:eastAsia="Times New Roman" w:hAnsi="Arial" w:cs="Arial"/>
          <w:sz w:val="28"/>
          <w:szCs w:val="24"/>
          <w:lang w:eastAsia="en-GB"/>
        </w:rPr>
      </w:pPr>
      <w:r w:rsidRPr="00B34497">
        <w:rPr>
          <w:rStyle w:val="normaltextrun"/>
          <w:rFonts w:ascii="Arial" w:hAnsi="Arial" w:cs="Arial"/>
          <w:color w:val="000000"/>
          <w:sz w:val="28"/>
          <w:szCs w:val="28"/>
          <w:shd w:val="clear" w:color="auto" w:fill="FFFFFF"/>
        </w:rPr>
        <w:t>In exceptional cases of genuine emergency, it can additionally be used to</w:t>
      </w:r>
      <w:r w:rsidR="00302452">
        <w:rPr>
          <w:rStyle w:val="normaltextrun"/>
          <w:rFonts w:ascii="Arial" w:hAnsi="Arial" w:cs="Arial"/>
          <w:color w:val="000000"/>
          <w:sz w:val="28"/>
          <w:szCs w:val="28"/>
          <w:shd w:val="clear" w:color="auto" w:fill="FFFFFF"/>
        </w:rPr>
        <w:t xml:space="preserve"> </w:t>
      </w:r>
      <w:r w:rsidRPr="00B34497">
        <w:rPr>
          <w:rStyle w:val="normaltextrun"/>
          <w:rFonts w:ascii="Arial" w:hAnsi="Arial" w:cs="Arial"/>
          <w:color w:val="000000"/>
          <w:sz w:val="28"/>
          <w:szCs w:val="28"/>
          <w:shd w:val="clear" w:color="auto" w:fill="FFFFFF"/>
        </w:rPr>
        <w:t>support housing costs where existing housing support schemes do not meet this exceptional need. </w:t>
      </w:r>
      <w:r w:rsidR="00F85751">
        <w:rPr>
          <w:rStyle w:val="normaltextrun"/>
          <w:rFonts w:ascii="Arial" w:hAnsi="Arial" w:cs="Arial"/>
          <w:color w:val="000000"/>
          <w:sz w:val="28"/>
          <w:szCs w:val="28"/>
          <w:shd w:val="clear" w:color="auto" w:fill="FFFFFF"/>
        </w:rPr>
        <w:t>(</w:t>
      </w:r>
      <w:r w:rsidR="00F85751" w:rsidRPr="00086EFB">
        <w:rPr>
          <w:rFonts w:ascii="Arial" w:eastAsia="Times New Roman" w:hAnsi="Arial" w:cs="Arial"/>
          <w:sz w:val="28"/>
          <w:szCs w:val="24"/>
          <w:lang w:eastAsia="en-GB"/>
        </w:rPr>
        <w:t>This may include households not currently in receipt of DWP welfare benefits</w:t>
      </w:r>
      <w:r w:rsidR="00F85751">
        <w:rPr>
          <w:rFonts w:ascii="Arial" w:eastAsia="Times New Roman" w:hAnsi="Arial" w:cs="Arial"/>
          <w:sz w:val="28"/>
          <w:szCs w:val="24"/>
          <w:lang w:eastAsia="en-GB"/>
        </w:rPr>
        <w:t>).</w:t>
      </w:r>
    </w:p>
    <w:p w14:paraId="0AB10218" w14:textId="145BD077" w:rsidR="008A5786" w:rsidRPr="00CD02FC" w:rsidRDefault="00CD02FC" w:rsidP="00B34497">
      <w:pPr>
        <w:rPr>
          <w:rFonts w:ascii="Arial" w:eastAsia="Times New Roman" w:hAnsi="Arial" w:cs="Arial"/>
          <w:sz w:val="28"/>
          <w:szCs w:val="28"/>
          <w:lang w:eastAsia="en-GB"/>
        </w:rPr>
      </w:pPr>
      <w:r w:rsidRPr="00CD02FC">
        <w:rPr>
          <w:rFonts w:ascii="Arial" w:eastAsia="Times New Roman" w:hAnsi="Arial" w:cs="Arial"/>
          <w:sz w:val="28"/>
          <w:szCs w:val="28"/>
          <w:lang w:eastAsia="en-GB"/>
        </w:rPr>
        <w:t>Please note that the f</w:t>
      </w:r>
      <w:r w:rsidR="008A5786" w:rsidRPr="00A539CE">
        <w:rPr>
          <w:rFonts w:ascii="Arial" w:hAnsi="Arial" w:cs="Arial"/>
          <w:sz w:val="28"/>
          <w:szCs w:val="28"/>
        </w:rPr>
        <w:t xml:space="preserve">unding now </w:t>
      </w:r>
      <w:r w:rsidR="008A5786" w:rsidRPr="00A539CE">
        <w:rPr>
          <w:rFonts w:ascii="Arial" w:hAnsi="Arial" w:cs="Arial"/>
          <w:b/>
          <w:bCs/>
          <w:sz w:val="28"/>
          <w:szCs w:val="28"/>
        </w:rPr>
        <w:t>places emphasis</w:t>
      </w:r>
      <w:r w:rsidR="008A5786" w:rsidRPr="00A539CE">
        <w:rPr>
          <w:rFonts w:ascii="Arial" w:hAnsi="Arial" w:cs="Arial"/>
          <w:sz w:val="28"/>
          <w:szCs w:val="28"/>
        </w:rPr>
        <w:t xml:space="preserve"> on supporting households who may not be eligible for other benefits or schemes and on those with complex or multiple vulnerabilities</w:t>
      </w:r>
      <w:r w:rsidRPr="00CD02FC">
        <w:rPr>
          <w:rFonts w:ascii="Arial" w:hAnsi="Arial" w:cs="Arial"/>
          <w:sz w:val="28"/>
          <w:szCs w:val="28"/>
        </w:rPr>
        <w:t>.</w:t>
      </w:r>
    </w:p>
    <w:p w14:paraId="2B2B47FE" w14:textId="1CD3EEB9" w:rsidR="00A844A5" w:rsidRPr="00A844A5" w:rsidRDefault="00082233" w:rsidP="00A844A5">
      <w:pPr>
        <w:rPr>
          <w:rFonts w:ascii="Arial" w:hAnsi="Arial" w:cs="Arial"/>
          <w:b/>
          <w:bCs/>
          <w:sz w:val="28"/>
          <w:szCs w:val="28"/>
          <w:u w:val="single"/>
        </w:rPr>
      </w:pPr>
      <w:r w:rsidRPr="004F565A">
        <w:rPr>
          <w:rStyle w:val="normaltextrun"/>
          <w:rFonts w:ascii="Arial" w:hAnsi="Arial" w:cs="Arial"/>
          <w:b/>
          <w:sz w:val="28"/>
          <w:szCs w:val="28"/>
          <w:shd w:val="clear" w:color="auto" w:fill="FFFFFF"/>
        </w:rPr>
        <w:t xml:space="preserve">This funding covers the period </w:t>
      </w:r>
      <w:r>
        <w:rPr>
          <w:rStyle w:val="normaltextrun"/>
          <w:rFonts w:ascii="Arial" w:hAnsi="Arial" w:cs="Arial"/>
          <w:b/>
          <w:sz w:val="28"/>
          <w:szCs w:val="28"/>
          <w:shd w:val="clear" w:color="auto" w:fill="FFFFFF"/>
        </w:rPr>
        <w:t xml:space="preserve">up </w:t>
      </w:r>
      <w:r w:rsidRPr="004F565A">
        <w:rPr>
          <w:rStyle w:val="normaltextrun"/>
          <w:rFonts w:ascii="Arial" w:hAnsi="Arial" w:cs="Arial"/>
          <w:b/>
          <w:sz w:val="28"/>
          <w:szCs w:val="28"/>
          <w:shd w:val="clear" w:color="auto" w:fill="FFFFFF"/>
        </w:rPr>
        <w:t xml:space="preserve">to </w:t>
      </w:r>
      <w:r w:rsidR="00D50FD6">
        <w:rPr>
          <w:rStyle w:val="normaltextrun"/>
          <w:rFonts w:ascii="Arial" w:hAnsi="Arial" w:cs="Arial"/>
          <w:b/>
          <w:sz w:val="28"/>
          <w:szCs w:val="28"/>
          <w:shd w:val="clear" w:color="auto" w:fill="FFFFFF"/>
        </w:rPr>
        <w:t>31</w:t>
      </w:r>
      <w:r w:rsidR="00D50FD6" w:rsidRPr="00D50FD6">
        <w:rPr>
          <w:rStyle w:val="normaltextrun"/>
          <w:rFonts w:ascii="Arial" w:hAnsi="Arial" w:cs="Arial"/>
          <w:b/>
          <w:sz w:val="28"/>
          <w:szCs w:val="28"/>
          <w:shd w:val="clear" w:color="auto" w:fill="FFFFFF"/>
          <w:vertAlign w:val="superscript"/>
        </w:rPr>
        <w:t>st</w:t>
      </w:r>
      <w:r w:rsidR="00D50FD6">
        <w:rPr>
          <w:rStyle w:val="normaltextrun"/>
          <w:rFonts w:ascii="Arial" w:hAnsi="Arial" w:cs="Arial"/>
          <w:b/>
          <w:sz w:val="28"/>
          <w:szCs w:val="28"/>
          <w:shd w:val="clear" w:color="auto" w:fill="FFFFFF"/>
        </w:rPr>
        <w:t xml:space="preserve"> March 202</w:t>
      </w:r>
      <w:r w:rsidR="00CD02FC">
        <w:rPr>
          <w:rStyle w:val="normaltextrun"/>
          <w:rFonts w:ascii="Arial" w:hAnsi="Arial" w:cs="Arial"/>
          <w:b/>
          <w:sz w:val="28"/>
          <w:szCs w:val="28"/>
          <w:shd w:val="clear" w:color="auto" w:fill="FFFFFF"/>
        </w:rPr>
        <w:t>6</w:t>
      </w:r>
      <w:r>
        <w:rPr>
          <w:rStyle w:val="normaltextrun"/>
          <w:rFonts w:ascii="Arial" w:hAnsi="Arial" w:cs="Arial"/>
          <w:b/>
          <w:sz w:val="28"/>
          <w:szCs w:val="28"/>
          <w:shd w:val="clear" w:color="auto" w:fill="FFFFFF"/>
        </w:rPr>
        <w:t xml:space="preserve">. All funds must be spent or committed by this date. </w:t>
      </w:r>
      <w:r w:rsidR="00A844A5" w:rsidRPr="00A844A5">
        <w:rPr>
          <w:rFonts w:ascii="Arial" w:hAnsi="Arial" w:cs="Arial"/>
          <w:b/>
          <w:bCs/>
          <w:sz w:val="28"/>
          <w:szCs w:val="28"/>
        </w:rPr>
        <w:t>Grants will be paid in one instalment at the start of the delivery period.</w:t>
      </w:r>
      <w:r w:rsidR="00A844A5" w:rsidRPr="00A844A5">
        <w:rPr>
          <w:rFonts w:ascii="Arial" w:hAnsi="Arial" w:cs="Arial"/>
          <w:b/>
          <w:bCs/>
          <w:sz w:val="28"/>
          <w:szCs w:val="28"/>
          <w:u w:val="single"/>
        </w:rPr>
        <w:t xml:space="preserve"> </w:t>
      </w:r>
    </w:p>
    <w:p w14:paraId="0D185B15" w14:textId="787E4D3B" w:rsidR="008138D3" w:rsidRPr="00F2792C" w:rsidRDefault="008138D3" w:rsidP="008138D3">
      <w:pPr>
        <w:spacing w:after="0" w:line="240" w:lineRule="auto"/>
        <w:rPr>
          <w:rFonts w:ascii="Arial" w:hAnsi="Arial" w:cs="Arial"/>
          <w:b/>
          <w:color w:val="ED7D31" w:themeColor="accent2"/>
          <w:sz w:val="32"/>
          <w:szCs w:val="32"/>
          <w:lang w:val="en"/>
        </w:rPr>
      </w:pPr>
      <w:r w:rsidRPr="004705E8">
        <w:rPr>
          <w:rFonts w:ascii="Arial" w:hAnsi="Arial" w:cs="Arial"/>
          <w:noProof/>
          <w:sz w:val="24"/>
          <w:szCs w:val="24"/>
          <w:lang w:eastAsia="en-GB"/>
        </w:rPr>
        <w:lastRenderedPageBreak/>
        <mc:AlternateContent>
          <mc:Choice Requires="wps">
            <w:drawing>
              <wp:anchor distT="45720" distB="45720" distL="114300" distR="114300" simplePos="0" relativeHeight="251673600" behindDoc="0" locked="0" layoutInCell="1" allowOverlap="1" wp14:anchorId="26F8300B" wp14:editId="62099F88">
                <wp:simplePos x="0" y="0"/>
                <wp:positionH relativeFrom="margin">
                  <wp:posOffset>0</wp:posOffset>
                </wp:positionH>
                <wp:positionV relativeFrom="paragraph">
                  <wp:posOffset>445135</wp:posOffset>
                </wp:positionV>
                <wp:extent cx="6127115" cy="1722120"/>
                <wp:effectExtent l="0" t="0" r="260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722120"/>
                        </a:xfrm>
                        <a:prstGeom prst="rect">
                          <a:avLst/>
                        </a:prstGeom>
                        <a:solidFill>
                          <a:schemeClr val="accent4">
                            <a:lumMod val="40000"/>
                            <a:lumOff val="60000"/>
                          </a:schemeClr>
                        </a:solidFill>
                        <a:ln w="19050">
                          <a:solidFill>
                            <a:srgbClr val="000000"/>
                          </a:solidFill>
                          <a:miter lim="800000"/>
                          <a:headEnd/>
                          <a:tailEnd/>
                        </a:ln>
                      </wps:spPr>
                      <wps:txbx>
                        <w:txbxContent>
                          <w:p w14:paraId="60D4FEB5" w14:textId="2BE99D81" w:rsidR="006A09EF" w:rsidRPr="00C52613" w:rsidRDefault="006A09EF" w:rsidP="006A09EF">
                            <w:pPr>
                              <w:pStyle w:val="NoSpacing"/>
                              <w:rPr>
                                <w:rFonts w:ascii="Arial" w:hAnsi="Arial" w:cs="Arial"/>
                                <w:b/>
                                <w:bCs/>
                                <w:sz w:val="28"/>
                                <w:szCs w:val="28"/>
                              </w:rPr>
                            </w:pPr>
                            <w:r w:rsidRPr="00C52613">
                              <w:rPr>
                                <w:rFonts w:ascii="Arial" w:hAnsi="Arial" w:cs="Arial"/>
                                <w:b/>
                                <w:bCs/>
                                <w:sz w:val="28"/>
                                <w:szCs w:val="28"/>
                              </w:rPr>
                              <w:t xml:space="preserve">Projects must achieve at </w:t>
                            </w:r>
                            <w:r w:rsidRPr="00C52613">
                              <w:rPr>
                                <w:rFonts w:ascii="Arial" w:hAnsi="Arial" w:cs="Arial"/>
                                <w:b/>
                                <w:bCs/>
                                <w:sz w:val="28"/>
                                <w:szCs w:val="28"/>
                                <w:u w:val="single"/>
                              </w:rPr>
                              <w:t>least one</w:t>
                            </w:r>
                            <w:r w:rsidRPr="00C52613">
                              <w:rPr>
                                <w:rFonts w:ascii="Arial" w:hAnsi="Arial" w:cs="Arial"/>
                                <w:b/>
                                <w:bCs/>
                                <w:sz w:val="28"/>
                                <w:szCs w:val="28"/>
                              </w:rPr>
                              <w:t xml:space="preserve"> of the following </w:t>
                            </w:r>
                            <w:r w:rsidR="00C52613" w:rsidRPr="00C52613">
                              <w:rPr>
                                <w:rFonts w:ascii="Arial" w:hAnsi="Arial" w:cs="Arial"/>
                                <w:b/>
                                <w:bCs/>
                                <w:sz w:val="28"/>
                                <w:szCs w:val="28"/>
                              </w:rPr>
                              <w:t xml:space="preserve">priorities </w:t>
                            </w:r>
                            <w:r w:rsidRPr="00C52613">
                              <w:rPr>
                                <w:rFonts w:ascii="Arial" w:hAnsi="Arial" w:cs="Arial"/>
                                <w:b/>
                                <w:bCs/>
                                <w:sz w:val="28"/>
                                <w:szCs w:val="28"/>
                              </w:rPr>
                              <w:t xml:space="preserve">to receive HSF </w:t>
                            </w:r>
                            <w:r w:rsidR="004C57D2" w:rsidRPr="00C52613">
                              <w:rPr>
                                <w:rFonts w:ascii="Arial" w:hAnsi="Arial" w:cs="Arial"/>
                                <w:b/>
                                <w:bCs/>
                                <w:sz w:val="28"/>
                                <w:szCs w:val="28"/>
                              </w:rPr>
                              <w:t xml:space="preserve">7 </w:t>
                            </w:r>
                            <w:r w:rsidRPr="00C52613">
                              <w:rPr>
                                <w:rFonts w:ascii="Arial" w:hAnsi="Arial" w:cs="Arial"/>
                                <w:b/>
                                <w:bCs/>
                                <w:sz w:val="28"/>
                                <w:szCs w:val="28"/>
                              </w:rPr>
                              <w:t>funding:</w:t>
                            </w:r>
                          </w:p>
                          <w:p w14:paraId="19AE2597" w14:textId="77777777" w:rsidR="006A09EF" w:rsidRPr="00C52613" w:rsidRDefault="006A09EF" w:rsidP="006A09EF">
                            <w:pPr>
                              <w:pStyle w:val="NoSpacing"/>
                              <w:rPr>
                                <w:rFonts w:ascii="Arial" w:hAnsi="Arial" w:cs="Arial"/>
                                <w:sz w:val="28"/>
                                <w:szCs w:val="28"/>
                              </w:rPr>
                            </w:pPr>
                          </w:p>
                          <w:p w14:paraId="10D0A8E5" w14:textId="14C252D8" w:rsidR="00C52613" w:rsidRPr="00C52613" w:rsidRDefault="00C52613" w:rsidP="00C52613">
                            <w:pPr>
                              <w:pStyle w:val="ListParagraph"/>
                              <w:numPr>
                                <w:ilvl w:val="0"/>
                                <w:numId w:val="23"/>
                              </w:numPr>
                              <w:rPr>
                                <w:rFonts w:ascii="Arial" w:hAnsi="Arial" w:cs="Arial"/>
                                <w:sz w:val="28"/>
                                <w:szCs w:val="28"/>
                              </w:rPr>
                            </w:pPr>
                            <w:r w:rsidRPr="00C52613">
                              <w:rPr>
                                <w:rFonts w:ascii="Arial" w:hAnsi="Arial" w:cs="Arial"/>
                                <w:sz w:val="28"/>
                                <w:szCs w:val="28"/>
                              </w:rPr>
                              <w:t>Provision of crisis support to low-income households</w:t>
                            </w:r>
                          </w:p>
                          <w:p w14:paraId="03D1EB2E" w14:textId="09309DBA" w:rsidR="00BC78F3" w:rsidRPr="00FC0A68" w:rsidRDefault="00C52613" w:rsidP="007F3454">
                            <w:pPr>
                              <w:pStyle w:val="ListParagraph"/>
                              <w:numPr>
                                <w:ilvl w:val="0"/>
                                <w:numId w:val="23"/>
                              </w:numPr>
                              <w:rPr>
                                <w:rFonts w:ascii="Arial" w:eastAsia="Arial Nova" w:hAnsi="Arial" w:cs="Arial"/>
                                <w:sz w:val="28"/>
                                <w:szCs w:val="28"/>
                              </w:rPr>
                            </w:pPr>
                            <w:r w:rsidRPr="00FC0A68">
                              <w:rPr>
                                <w:rFonts w:ascii="Arial" w:hAnsi="Arial" w:cs="Arial"/>
                                <w:sz w:val="28"/>
                                <w:szCs w:val="28"/>
                              </w:rPr>
                              <w:t xml:space="preserve">Provision of preventative support to low-income households. </w:t>
                            </w:r>
                          </w:p>
                          <w:p w14:paraId="1D7EE35D" w14:textId="658E1DEC" w:rsidR="0033151A" w:rsidRPr="00C52613" w:rsidRDefault="00BC78F3" w:rsidP="00A844A5">
                            <w:pPr>
                              <w:pStyle w:val="NoSpacing"/>
                              <w:rPr>
                                <w:rFonts w:ascii="Arial" w:hAnsi="Arial" w:cs="Arial"/>
                                <w:sz w:val="28"/>
                                <w:szCs w:val="28"/>
                              </w:rPr>
                            </w:pPr>
                            <w:r w:rsidRPr="00C52613">
                              <w:rPr>
                                <w:rFonts w:ascii="Arial" w:eastAsia="Arial Nova" w:hAnsi="Arial" w:cs="Arial"/>
                                <w:b/>
                                <w:sz w:val="28"/>
                                <w:szCs w:val="28"/>
                                <w:u w:val="single"/>
                              </w:rPr>
                              <w:t xml:space="preserve">Please see below for further guidance about what a Household Support Fund </w:t>
                            </w:r>
                            <w:r w:rsidR="004C57D2" w:rsidRPr="00C52613">
                              <w:rPr>
                                <w:rFonts w:ascii="Arial" w:eastAsia="Arial Nova" w:hAnsi="Arial" w:cs="Arial"/>
                                <w:b/>
                                <w:sz w:val="28"/>
                                <w:szCs w:val="28"/>
                                <w:u w:val="single"/>
                              </w:rPr>
                              <w:t xml:space="preserve">7 </w:t>
                            </w:r>
                            <w:r w:rsidRPr="00C52613">
                              <w:rPr>
                                <w:rFonts w:ascii="Arial" w:eastAsia="Arial Nova" w:hAnsi="Arial" w:cs="Arial"/>
                                <w:b/>
                                <w:sz w:val="28"/>
                                <w:szCs w:val="28"/>
                                <w:u w:val="single"/>
                              </w:rPr>
                              <w:t xml:space="preserve">Grant can be spent on. </w:t>
                            </w:r>
                            <w:r w:rsidR="009066B1" w:rsidRPr="00C52613">
                              <w:rPr>
                                <w:rFonts w:ascii="Arial" w:eastAsia="Arial Nova" w:hAnsi="Arial" w:cs="Arial"/>
                                <w:sz w:val="28"/>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8300B" id="_x0000_t202" coordsize="21600,21600" o:spt="202" path="m,l,21600r21600,l21600,xe">
                <v:stroke joinstyle="miter"/>
                <v:path gradientshapeok="t" o:connecttype="rect"/>
              </v:shapetype>
              <v:shape id="Text Box 2" o:spid="_x0000_s1026" type="#_x0000_t202" style="position:absolute;margin-left:0;margin-top:35.05pt;width:482.45pt;height:135.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" fillcolor="#ffe599 [1303]" strokeweight="1.5pt">
                <v:textbox>
                  <w:txbxContent>
                    <w:p w14:paraId="60D4FEB5" w14:textId="2BE99D81" w:rsidR="006A09EF" w:rsidRPr="00C52613" w:rsidRDefault="006A09EF" w:rsidP="006A09EF">
                      <w:pPr>
                        <w:pStyle w:val="NoSpacing"/>
                        <w:rPr>
                          <w:rFonts w:ascii="Arial" w:hAnsi="Arial" w:cs="Arial"/>
                          <w:b/>
                          <w:bCs/>
                          <w:sz w:val="28"/>
                          <w:szCs w:val="28"/>
                        </w:rPr>
                      </w:pPr>
                      <w:r w:rsidRPr="00C52613">
                        <w:rPr>
                          <w:rFonts w:ascii="Arial" w:hAnsi="Arial" w:cs="Arial"/>
                          <w:b/>
                          <w:bCs/>
                          <w:sz w:val="28"/>
                          <w:szCs w:val="28"/>
                        </w:rPr>
                        <w:t xml:space="preserve">Projects must achieve at </w:t>
                      </w:r>
                      <w:r w:rsidRPr="00C52613">
                        <w:rPr>
                          <w:rFonts w:ascii="Arial" w:hAnsi="Arial" w:cs="Arial"/>
                          <w:b/>
                          <w:bCs/>
                          <w:sz w:val="28"/>
                          <w:szCs w:val="28"/>
                          <w:u w:val="single"/>
                        </w:rPr>
                        <w:t>least one</w:t>
                      </w:r>
                      <w:r w:rsidRPr="00C52613">
                        <w:rPr>
                          <w:rFonts w:ascii="Arial" w:hAnsi="Arial" w:cs="Arial"/>
                          <w:b/>
                          <w:bCs/>
                          <w:sz w:val="28"/>
                          <w:szCs w:val="28"/>
                        </w:rPr>
                        <w:t xml:space="preserve"> of the following </w:t>
                      </w:r>
                      <w:r w:rsidR="00C52613" w:rsidRPr="00C52613">
                        <w:rPr>
                          <w:rFonts w:ascii="Arial" w:hAnsi="Arial" w:cs="Arial"/>
                          <w:b/>
                          <w:bCs/>
                          <w:sz w:val="28"/>
                          <w:szCs w:val="28"/>
                        </w:rPr>
                        <w:t xml:space="preserve">priorities </w:t>
                      </w:r>
                      <w:r w:rsidRPr="00C52613">
                        <w:rPr>
                          <w:rFonts w:ascii="Arial" w:hAnsi="Arial" w:cs="Arial"/>
                          <w:b/>
                          <w:bCs/>
                          <w:sz w:val="28"/>
                          <w:szCs w:val="28"/>
                        </w:rPr>
                        <w:t xml:space="preserve">to receive HSF </w:t>
                      </w:r>
                      <w:r w:rsidR="004C57D2" w:rsidRPr="00C52613">
                        <w:rPr>
                          <w:rFonts w:ascii="Arial" w:hAnsi="Arial" w:cs="Arial"/>
                          <w:b/>
                          <w:bCs/>
                          <w:sz w:val="28"/>
                          <w:szCs w:val="28"/>
                        </w:rPr>
                        <w:t xml:space="preserve">7 </w:t>
                      </w:r>
                      <w:r w:rsidRPr="00C52613">
                        <w:rPr>
                          <w:rFonts w:ascii="Arial" w:hAnsi="Arial" w:cs="Arial"/>
                          <w:b/>
                          <w:bCs/>
                          <w:sz w:val="28"/>
                          <w:szCs w:val="28"/>
                        </w:rPr>
                        <w:t>funding:</w:t>
                      </w:r>
                    </w:p>
                    <w:p w14:paraId="19AE2597" w14:textId="77777777" w:rsidR="006A09EF" w:rsidRPr="00C52613" w:rsidRDefault="006A09EF" w:rsidP="006A09EF">
                      <w:pPr>
                        <w:pStyle w:val="NoSpacing"/>
                        <w:rPr>
                          <w:rFonts w:ascii="Arial" w:hAnsi="Arial" w:cs="Arial"/>
                          <w:sz w:val="28"/>
                          <w:szCs w:val="28"/>
                        </w:rPr>
                      </w:pPr>
                    </w:p>
                    <w:p w14:paraId="10D0A8E5" w14:textId="14C252D8" w:rsidR="00C52613" w:rsidRPr="00C52613" w:rsidRDefault="00C52613" w:rsidP="00C52613">
                      <w:pPr>
                        <w:pStyle w:val="ListParagraph"/>
                        <w:numPr>
                          <w:ilvl w:val="0"/>
                          <w:numId w:val="23"/>
                        </w:numPr>
                        <w:rPr>
                          <w:rFonts w:ascii="Arial" w:hAnsi="Arial" w:cs="Arial"/>
                          <w:sz w:val="28"/>
                          <w:szCs w:val="28"/>
                        </w:rPr>
                      </w:pPr>
                      <w:r w:rsidRPr="00C52613">
                        <w:rPr>
                          <w:rFonts w:ascii="Arial" w:hAnsi="Arial" w:cs="Arial"/>
                          <w:sz w:val="28"/>
                          <w:szCs w:val="28"/>
                        </w:rPr>
                        <w:t>Provision of crisis support to low-income households</w:t>
                      </w:r>
                    </w:p>
                    <w:p w14:paraId="03D1EB2E" w14:textId="09309DBA" w:rsidR="00BC78F3" w:rsidRPr="00FC0A68" w:rsidRDefault="00C52613" w:rsidP="007F3454">
                      <w:pPr>
                        <w:pStyle w:val="ListParagraph"/>
                        <w:numPr>
                          <w:ilvl w:val="0"/>
                          <w:numId w:val="23"/>
                        </w:numPr>
                        <w:rPr>
                          <w:rFonts w:ascii="Arial" w:eastAsia="Arial Nova" w:hAnsi="Arial" w:cs="Arial"/>
                          <w:sz w:val="28"/>
                          <w:szCs w:val="28"/>
                        </w:rPr>
                      </w:pPr>
                      <w:r w:rsidRPr="00FC0A68">
                        <w:rPr>
                          <w:rFonts w:ascii="Arial" w:hAnsi="Arial" w:cs="Arial"/>
                          <w:sz w:val="28"/>
                          <w:szCs w:val="28"/>
                        </w:rPr>
                        <w:t xml:space="preserve">Provision of preventative support to low-income households. </w:t>
                      </w:r>
                    </w:p>
                    <w:p w14:paraId="1D7EE35D" w14:textId="658E1DEC" w:rsidR="0033151A" w:rsidRPr="00C52613" w:rsidRDefault="00BC78F3" w:rsidP="00A844A5">
                      <w:pPr>
                        <w:pStyle w:val="NoSpacing"/>
                        <w:rPr>
                          <w:rFonts w:ascii="Arial" w:hAnsi="Arial" w:cs="Arial"/>
                          <w:sz w:val="28"/>
                          <w:szCs w:val="28"/>
                        </w:rPr>
                      </w:pPr>
                      <w:r w:rsidRPr="00C52613">
                        <w:rPr>
                          <w:rFonts w:ascii="Arial" w:eastAsia="Arial Nova" w:hAnsi="Arial" w:cs="Arial"/>
                          <w:b/>
                          <w:sz w:val="28"/>
                          <w:szCs w:val="28"/>
                          <w:u w:val="single"/>
                        </w:rPr>
                        <w:t xml:space="preserve">Please see below for further guidance about what a Household Support Fund </w:t>
                      </w:r>
                      <w:r w:rsidR="004C57D2" w:rsidRPr="00C52613">
                        <w:rPr>
                          <w:rFonts w:ascii="Arial" w:eastAsia="Arial Nova" w:hAnsi="Arial" w:cs="Arial"/>
                          <w:b/>
                          <w:sz w:val="28"/>
                          <w:szCs w:val="28"/>
                          <w:u w:val="single"/>
                        </w:rPr>
                        <w:t xml:space="preserve">7 </w:t>
                      </w:r>
                      <w:r w:rsidRPr="00C52613">
                        <w:rPr>
                          <w:rFonts w:ascii="Arial" w:eastAsia="Arial Nova" w:hAnsi="Arial" w:cs="Arial"/>
                          <w:b/>
                          <w:sz w:val="28"/>
                          <w:szCs w:val="28"/>
                          <w:u w:val="single"/>
                        </w:rPr>
                        <w:t xml:space="preserve">Grant can be spent on. </w:t>
                      </w:r>
                      <w:r w:rsidR="009066B1" w:rsidRPr="00C52613">
                        <w:rPr>
                          <w:rFonts w:ascii="Arial" w:eastAsia="Arial Nova" w:hAnsi="Arial" w:cs="Arial"/>
                          <w:sz w:val="28"/>
                          <w:szCs w:val="28"/>
                          <w:u w:val="single"/>
                        </w:rPr>
                        <w:t xml:space="preserve"> </w:t>
                      </w:r>
                    </w:p>
                  </w:txbxContent>
                </v:textbox>
                <w10:wrap type="square" anchorx="margin"/>
              </v:shape>
            </w:pict>
          </mc:Fallback>
        </mc:AlternateContent>
      </w:r>
      <w:r>
        <w:rPr>
          <w:rFonts w:ascii="Arial" w:hAnsi="Arial" w:cs="Arial"/>
          <w:b/>
          <w:color w:val="ED7D31" w:themeColor="accent2"/>
          <w:sz w:val="32"/>
          <w:szCs w:val="32"/>
          <w:lang w:val="en"/>
        </w:rPr>
        <w:t>Funding Priorities</w:t>
      </w:r>
    </w:p>
    <w:p w14:paraId="1F0D0B4F" w14:textId="7C70746E" w:rsidR="001E7AC2" w:rsidRPr="001A2FBC" w:rsidRDefault="001E7AC2" w:rsidP="001A2FBC">
      <w:pPr>
        <w:pStyle w:val="NoSpacing"/>
        <w:rPr>
          <w:rFonts w:ascii="Arial" w:hAnsi="Arial" w:cs="Arial"/>
          <w:sz w:val="24"/>
          <w:szCs w:val="24"/>
        </w:rPr>
      </w:pPr>
    </w:p>
    <w:p w14:paraId="61D82C66" w14:textId="7AE3E1B2" w:rsidR="00F2792C" w:rsidRPr="00F2792C" w:rsidRDefault="00F2792C" w:rsidP="00F2792C">
      <w:pPr>
        <w:spacing w:after="0" w:line="240" w:lineRule="auto"/>
        <w:rPr>
          <w:rFonts w:ascii="Arial" w:hAnsi="Arial" w:cs="Arial"/>
          <w:b/>
          <w:color w:val="ED7D31" w:themeColor="accent2"/>
          <w:sz w:val="32"/>
          <w:szCs w:val="32"/>
          <w:lang w:val="en"/>
        </w:rPr>
      </w:pPr>
      <w:r w:rsidRPr="00F2792C">
        <w:rPr>
          <w:rFonts w:ascii="Arial" w:hAnsi="Arial" w:cs="Arial"/>
          <w:b/>
          <w:color w:val="ED7D31" w:themeColor="accent2"/>
          <w:sz w:val="32"/>
          <w:szCs w:val="32"/>
          <w:lang w:val="en"/>
        </w:rPr>
        <w:t xml:space="preserve">How </w:t>
      </w:r>
      <w:r>
        <w:rPr>
          <w:rFonts w:ascii="Arial" w:hAnsi="Arial" w:cs="Arial"/>
          <w:b/>
          <w:color w:val="ED7D31" w:themeColor="accent2"/>
          <w:sz w:val="32"/>
          <w:szCs w:val="32"/>
          <w:lang w:val="en"/>
        </w:rPr>
        <w:t>m</w:t>
      </w:r>
      <w:r w:rsidRPr="00F2792C">
        <w:rPr>
          <w:rFonts w:ascii="Arial" w:hAnsi="Arial" w:cs="Arial"/>
          <w:b/>
          <w:color w:val="ED7D31" w:themeColor="accent2"/>
          <w:sz w:val="32"/>
          <w:szCs w:val="32"/>
          <w:lang w:val="en"/>
        </w:rPr>
        <w:t xml:space="preserve">uch </w:t>
      </w:r>
      <w:r>
        <w:rPr>
          <w:rFonts w:ascii="Arial" w:hAnsi="Arial" w:cs="Arial"/>
          <w:b/>
          <w:color w:val="ED7D31" w:themeColor="accent2"/>
          <w:sz w:val="32"/>
          <w:szCs w:val="32"/>
          <w:lang w:val="en"/>
        </w:rPr>
        <w:t>m</w:t>
      </w:r>
      <w:r w:rsidRPr="00F2792C">
        <w:rPr>
          <w:rFonts w:ascii="Arial" w:hAnsi="Arial" w:cs="Arial"/>
          <w:b/>
          <w:color w:val="ED7D31" w:themeColor="accent2"/>
          <w:sz w:val="32"/>
          <w:szCs w:val="32"/>
          <w:lang w:val="en"/>
        </w:rPr>
        <w:t xml:space="preserve">oney </w:t>
      </w:r>
      <w:r>
        <w:rPr>
          <w:rFonts w:ascii="Arial" w:hAnsi="Arial" w:cs="Arial"/>
          <w:b/>
          <w:color w:val="ED7D31" w:themeColor="accent2"/>
          <w:sz w:val="32"/>
          <w:szCs w:val="32"/>
          <w:lang w:val="en"/>
        </w:rPr>
        <w:t>c</w:t>
      </w:r>
      <w:r w:rsidRPr="00F2792C">
        <w:rPr>
          <w:rFonts w:ascii="Arial" w:hAnsi="Arial" w:cs="Arial"/>
          <w:b/>
          <w:color w:val="ED7D31" w:themeColor="accent2"/>
          <w:sz w:val="32"/>
          <w:szCs w:val="32"/>
          <w:lang w:val="en"/>
        </w:rPr>
        <w:t xml:space="preserve">an </w:t>
      </w:r>
      <w:r>
        <w:rPr>
          <w:rFonts w:ascii="Arial" w:hAnsi="Arial" w:cs="Arial"/>
          <w:b/>
          <w:color w:val="ED7D31" w:themeColor="accent2"/>
          <w:sz w:val="32"/>
          <w:szCs w:val="32"/>
          <w:lang w:val="en"/>
        </w:rPr>
        <w:t>y</w:t>
      </w:r>
      <w:r w:rsidRPr="00F2792C">
        <w:rPr>
          <w:rFonts w:ascii="Arial" w:hAnsi="Arial" w:cs="Arial"/>
          <w:b/>
          <w:color w:val="ED7D31" w:themeColor="accent2"/>
          <w:sz w:val="32"/>
          <w:szCs w:val="32"/>
          <w:lang w:val="en"/>
        </w:rPr>
        <w:t xml:space="preserve">ou </w:t>
      </w:r>
      <w:r>
        <w:rPr>
          <w:rFonts w:ascii="Arial" w:hAnsi="Arial" w:cs="Arial"/>
          <w:b/>
          <w:color w:val="ED7D31" w:themeColor="accent2"/>
          <w:sz w:val="32"/>
          <w:szCs w:val="32"/>
          <w:lang w:val="en"/>
        </w:rPr>
        <w:t>a</w:t>
      </w:r>
      <w:r w:rsidRPr="00F2792C">
        <w:rPr>
          <w:rFonts w:ascii="Arial" w:hAnsi="Arial" w:cs="Arial"/>
          <w:b/>
          <w:color w:val="ED7D31" w:themeColor="accent2"/>
          <w:sz w:val="32"/>
          <w:szCs w:val="32"/>
          <w:lang w:val="en"/>
        </w:rPr>
        <w:t xml:space="preserve">pply </w:t>
      </w:r>
      <w:r>
        <w:rPr>
          <w:rFonts w:ascii="Arial" w:hAnsi="Arial" w:cs="Arial"/>
          <w:b/>
          <w:color w:val="ED7D31" w:themeColor="accent2"/>
          <w:sz w:val="32"/>
          <w:szCs w:val="32"/>
          <w:lang w:val="en"/>
        </w:rPr>
        <w:t>f</w:t>
      </w:r>
      <w:r w:rsidRPr="00F2792C">
        <w:rPr>
          <w:rFonts w:ascii="Arial" w:hAnsi="Arial" w:cs="Arial"/>
          <w:b/>
          <w:color w:val="ED7D31" w:themeColor="accent2"/>
          <w:sz w:val="32"/>
          <w:szCs w:val="32"/>
          <w:lang w:val="en"/>
        </w:rPr>
        <w:t>or?</w:t>
      </w:r>
    </w:p>
    <w:p w14:paraId="3D2C2AE2" w14:textId="77777777" w:rsidR="00F2792C" w:rsidRPr="00600C05" w:rsidRDefault="00F2792C" w:rsidP="00F2792C">
      <w:pPr>
        <w:spacing w:after="0" w:line="240" w:lineRule="auto"/>
        <w:rPr>
          <w:rFonts w:ascii="Arial" w:hAnsi="Arial" w:cs="Arial"/>
          <w:b/>
          <w:color w:val="111111"/>
          <w:sz w:val="28"/>
          <w:szCs w:val="28"/>
          <w:lang w:val="en"/>
        </w:rPr>
      </w:pPr>
    </w:p>
    <w:tbl>
      <w:tblPr>
        <w:tblStyle w:val="TableGrid"/>
        <w:tblW w:w="9634" w:type="dxa"/>
        <w:tblLook w:val="04A0" w:firstRow="1" w:lastRow="0" w:firstColumn="1" w:lastColumn="0" w:noHBand="0" w:noVBand="1"/>
      </w:tblPr>
      <w:tblGrid>
        <w:gridCol w:w="3256"/>
        <w:gridCol w:w="3118"/>
        <w:gridCol w:w="3260"/>
      </w:tblGrid>
      <w:tr w:rsidR="00C27BF0" w14:paraId="3D6E45B2" w14:textId="29B744BA" w:rsidTr="00C27BF0">
        <w:tc>
          <w:tcPr>
            <w:tcW w:w="3256" w:type="dxa"/>
            <w:shd w:val="clear" w:color="auto" w:fill="ED7D31" w:themeFill="accent2"/>
          </w:tcPr>
          <w:p w14:paraId="6275F42B" w14:textId="77777777" w:rsidR="00C27BF0" w:rsidRPr="00711E6F" w:rsidRDefault="00C27BF0">
            <w:pPr>
              <w:rPr>
                <w:rFonts w:ascii="Arial" w:hAnsi="Arial" w:cs="Arial"/>
                <w:b/>
                <w:color w:val="FFFFFF" w:themeColor="background1"/>
                <w:sz w:val="28"/>
                <w:szCs w:val="28"/>
              </w:rPr>
            </w:pPr>
            <w:r w:rsidRPr="00711E6F">
              <w:rPr>
                <w:rFonts w:ascii="Arial" w:hAnsi="Arial" w:cs="Arial"/>
                <w:b/>
                <w:color w:val="FFFFFF" w:themeColor="background1"/>
                <w:sz w:val="28"/>
                <w:szCs w:val="28"/>
              </w:rPr>
              <w:t>Level of grant</w:t>
            </w:r>
          </w:p>
        </w:tc>
        <w:tc>
          <w:tcPr>
            <w:tcW w:w="3118" w:type="dxa"/>
            <w:shd w:val="clear" w:color="auto" w:fill="ED7D31" w:themeFill="accent2"/>
          </w:tcPr>
          <w:p w14:paraId="62250E2E" w14:textId="77777777" w:rsidR="00C27BF0" w:rsidRPr="00711E6F" w:rsidRDefault="00C27BF0" w:rsidP="00711E6F">
            <w:pPr>
              <w:rPr>
                <w:rFonts w:ascii="Arial" w:hAnsi="Arial" w:cs="Arial"/>
                <w:b/>
                <w:color w:val="FFFFFF" w:themeColor="background1"/>
                <w:sz w:val="28"/>
                <w:szCs w:val="28"/>
              </w:rPr>
            </w:pPr>
            <w:r w:rsidRPr="00711E6F">
              <w:rPr>
                <w:rFonts w:ascii="Arial" w:hAnsi="Arial" w:cs="Arial"/>
                <w:b/>
                <w:color w:val="FFFFFF" w:themeColor="background1"/>
                <w:sz w:val="28"/>
                <w:szCs w:val="28"/>
              </w:rPr>
              <w:t>Maximum size of grant</w:t>
            </w:r>
          </w:p>
        </w:tc>
        <w:tc>
          <w:tcPr>
            <w:tcW w:w="3260" w:type="dxa"/>
            <w:shd w:val="clear" w:color="auto" w:fill="ED7D31" w:themeFill="accent2"/>
          </w:tcPr>
          <w:p w14:paraId="429DDE84" w14:textId="77777777" w:rsidR="00C27BF0" w:rsidRPr="00711E6F" w:rsidRDefault="00C27BF0">
            <w:pPr>
              <w:rPr>
                <w:rFonts w:ascii="Arial" w:hAnsi="Arial" w:cs="Arial"/>
                <w:b/>
                <w:color w:val="FFFFFF" w:themeColor="background1"/>
                <w:sz w:val="28"/>
                <w:szCs w:val="28"/>
              </w:rPr>
            </w:pPr>
            <w:r w:rsidRPr="00711E6F">
              <w:rPr>
                <w:rFonts w:ascii="Arial" w:hAnsi="Arial" w:cs="Arial"/>
                <w:b/>
                <w:color w:val="FFFFFF" w:themeColor="background1"/>
                <w:sz w:val="28"/>
                <w:szCs w:val="28"/>
              </w:rPr>
              <w:t>Total amount available in this funding round</w:t>
            </w:r>
          </w:p>
        </w:tc>
      </w:tr>
      <w:tr w:rsidR="00C27BF0" w14:paraId="39EE363C" w14:textId="4E59681C" w:rsidTr="00C27BF0">
        <w:trPr>
          <w:trHeight w:val="403"/>
        </w:trPr>
        <w:tc>
          <w:tcPr>
            <w:tcW w:w="3256" w:type="dxa"/>
          </w:tcPr>
          <w:p w14:paraId="5C868D7C" w14:textId="1F97C977" w:rsidR="00C27BF0" w:rsidRPr="00BC747E" w:rsidRDefault="00C27BF0">
            <w:pPr>
              <w:rPr>
                <w:rFonts w:ascii="Arial" w:hAnsi="Arial" w:cs="Arial"/>
                <w:sz w:val="28"/>
                <w:szCs w:val="28"/>
              </w:rPr>
            </w:pPr>
            <w:r w:rsidRPr="00BC747E">
              <w:rPr>
                <w:rFonts w:ascii="Arial" w:hAnsi="Arial" w:cs="Arial"/>
                <w:b/>
                <w:sz w:val="28"/>
                <w:szCs w:val="28"/>
              </w:rPr>
              <w:t>Large Grants</w:t>
            </w:r>
          </w:p>
        </w:tc>
        <w:tc>
          <w:tcPr>
            <w:tcW w:w="3118" w:type="dxa"/>
          </w:tcPr>
          <w:p w14:paraId="30EEB214" w14:textId="0A3444A5" w:rsidR="00C27BF0" w:rsidRPr="00B34497" w:rsidRDefault="00814606" w:rsidP="00711E6F">
            <w:pPr>
              <w:jc w:val="center"/>
              <w:rPr>
                <w:rFonts w:ascii="Arial" w:hAnsi="Arial" w:cs="Arial"/>
                <w:b/>
                <w:sz w:val="28"/>
                <w:szCs w:val="28"/>
                <w:lang w:val="en"/>
              </w:rPr>
            </w:pPr>
            <w:r>
              <w:rPr>
                <w:rFonts w:ascii="Arial" w:hAnsi="Arial" w:cs="Arial"/>
                <w:sz w:val="28"/>
                <w:szCs w:val="28"/>
              </w:rPr>
              <w:t xml:space="preserve">Up to </w:t>
            </w:r>
            <w:r w:rsidR="00C27BF0" w:rsidRPr="00B34497">
              <w:rPr>
                <w:rFonts w:ascii="Arial" w:hAnsi="Arial" w:cs="Arial"/>
                <w:sz w:val="28"/>
                <w:szCs w:val="28"/>
              </w:rPr>
              <w:t>£</w:t>
            </w:r>
            <w:r w:rsidR="00C250F0">
              <w:rPr>
                <w:rFonts w:ascii="Arial" w:hAnsi="Arial" w:cs="Arial"/>
                <w:sz w:val="28"/>
                <w:szCs w:val="28"/>
              </w:rPr>
              <w:t>40</w:t>
            </w:r>
            <w:r w:rsidR="00C27BF0" w:rsidRPr="00B34497">
              <w:rPr>
                <w:rFonts w:ascii="Arial" w:hAnsi="Arial" w:cs="Arial"/>
                <w:sz w:val="28"/>
                <w:szCs w:val="28"/>
              </w:rPr>
              <w:t>,000</w:t>
            </w:r>
            <w:r w:rsidR="00A844A5">
              <w:rPr>
                <w:rFonts w:ascii="Arial" w:hAnsi="Arial" w:cs="Arial"/>
                <w:sz w:val="28"/>
                <w:szCs w:val="28"/>
              </w:rPr>
              <w:t>*</w:t>
            </w:r>
          </w:p>
        </w:tc>
        <w:tc>
          <w:tcPr>
            <w:tcW w:w="3260" w:type="dxa"/>
          </w:tcPr>
          <w:p w14:paraId="50326F8C" w14:textId="5AA30D5A" w:rsidR="00C27BF0" w:rsidRPr="00455C08" w:rsidRDefault="00C27BF0" w:rsidP="00455C08">
            <w:pPr>
              <w:jc w:val="center"/>
              <w:rPr>
                <w:rFonts w:ascii="Arial" w:hAnsi="Arial" w:cs="Arial"/>
                <w:b/>
                <w:sz w:val="28"/>
                <w:szCs w:val="28"/>
              </w:rPr>
            </w:pPr>
            <w:r w:rsidRPr="00455C08">
              <w:rPr>
                <w:rFonts w:ascii="Arial" w:hAnsi="Arial" w:cs="Arial"/>
                <w:b/>
                <w:sz w:val="28"/>
                <w:szCs w:val="28"/>
              </w:rPr>
              <w:t>£</w:t>
            </w:r>
            <w:r w:rsidR="00C250F0">
              <w:rPr>
                <w:rFonts w:ascii="Arial" w:hAnsi="Arial" w:cs="Arial"/>
                <w:b/>
                <w:sz w:val="28"/>
                <w:szCs w:val="28"/>
              </w:rPr>
              <w:t>40</w:t>
            </w:r>
            <w:r w:rsidR="00D22D84">
              <w:rPr>
                <w:rFonts w:ascii="Arial" w:hAnsi="Arial" w:cs="Arial"/>
                <w:b/>
                <w:sz w:val="28"/>
                <w:szCs w:val="28"/>
              </w:rPr>
              <w:t>0</w:t>
            </w:r>
            <w:r w:rsidR="007624CD">
              <w:rPr>
                <w:rFonts w:ascii="Arial" w:hAnsi="Arial" w:cs="Arial"/>
                <w:b/>
                <w:sz w:val="28"/>
                <w:szCs w:val="28"/>
              </w:rPr>
              <w:t>,000</w:t>
            </w:r>
          </w:p>
        </w:tc>
      </w:tr>
      <w:tr w:rsidR="00C250F0" w14:paraId="39D2513C" w14:textId="77777777" w:rsidTr="00C27BF0">
        <w:trPr>
          <w:trHeight w:val="403"/>
        </w:trPr>
        <w:tc>
          <w:tcPr>
            <w:tcW w:w="3256" w:type="dxa"/>
          </w:tcPr>
          <w:p w14:paraId="5AE2ECCF" w14:textId="2B0B6C22" w:rsidR="00C250F0" w:rsidRPr="00BC747E" w:rsidRDefault="00C250F0">
            <w:pPr>
              <w:rPr>
                <w:rFonts w:ascii="Arial" w:hAnsi="Arial" w:cs="Arial"/>
                <w:b/>
                <w:sz w:val="28"/>
                <w:szCs w:val="28"/>
              </w:rPr>
            </w:pPr>
            <w:r>
              <w:rPr>
                <w:rFonts w:ascii="Arial" w:hAnsi="Arial" w:cs="Arial"/>
                <w:b/>
                <w:sz w:val="28"/>
                <w:szCs w:val="28"/>
              </w:rPr>
              <w:t>Small Grants</w:t>
            </w:r>
          </w:p>
        </w:tc>
        <w:tc>
          <w:tcPr>
            <w:tcW w:w="3118" w:type="dxa"/>
          </w:tcPr>
          <w:p w14:paraId="4EA3ABD2" w14:textId="138006FD" w:rsidR="00C250F0" w:rsidRPr="00B34497" w:rsidRDefault="00814606" w:rsidP="00711E6F">
            <w:pPr>
              <w:jc w:val="center"/>
              <w:rPr>
                <w:rFonts w:ascii="Arial" w:hAnsi="Arial" w:cs="Arial"/>
                <w:sz w:val="28"/>
                <w:szCs w:val="28"/>
              </w:rPr>
            </w:pPr>
            <w:r>
              <w:rPr>
                <w:rFonts w:ascii="Arial" w:hAnsi="Arial" w:cs="Arial"/>
                <w:sz w:val="28"/>
                <w:szCs w:val="28"/>
              </w:rPr>
              <w:t xml:space="preserve">Up to </w:t>
            </w:r>
            <w:r w:rsidR="00C250F0">
              <w:rPr>
                <w:rFonts w:ascii="Arial" w:hAnsi="Arial" w:cs="Arial"/>
                <w:sz w:val="28"/>
                <w:szCs w:val="28"/>
              </w:rPr>
              <w:t>£5,000**</w:t>
            </w:r>
          </w:p>
        </w:tc>
        <w:tc>
          <w:tcPr>
            <w:tcW w:w="3260" w:type="dxa"/>
          </w:tcPr>
          <w:p w14:paraId="78038355" w14:textId="64B593B1" w:rsidR="00C250F0" w:rsidRPr="00455C08" w:rsidRDefault="00C250F0" w:rsidP="00455C08">
            <w:pPr>
              <w:jc w:val="center"/>
              <w:rPr>
                <w:rFonts w:ascii="Arial" w:hAnsi="Arial" w:cs="Arial"/>
                <w:b/>
                <w:sz w:val="28"/>
                <w:szCs w:val="28"/>
              </w:rPr>
            </w:pPr>
            <w:r>
              <w:rPr>
                <w:rFonts w:ascii="Arial" w:hAnsi="Arial" w:cs="Arial"/>
                <w:b/>
                <w:sz w:val="28"/>
                <w:szCs w:val="28"/>
              </w:rPr>
              <w:t>£100,000</w:t>
            </w:r>
          </w:p>
        </w:tc>
      </w:tr>
    </w:tbl>
    <w:p w14:paraId="2335A170" w14:textId="41CF2DAB" w:rsidR="00F2792C" w:rsidRDefault="00F2792C" w:rsidP="00F2792C">
      <w:pPr>
        <w:spacing w:after="0" w:line="240" w:lineRule="auto"/>
        <w:rPr>
          <w:rFonts w:ascii="Arial" w:hAnsi="Arial" w:cs="Arial"/>
          <w:b/>
          <w:color w:val="FF0000"/>
          <w:sz w:val="28"/>
          <w:szCs w:val="28"/>
          <w:lang w:val="en"/>
        </w:rPr>
      </w:pPr>
    </w:p>
    <w:p w14:paraId="28A41971" w14:textId="1C241206" w:rsidR="00A844A5" w:rsidRDefault="00A844A5" w:rsidP="00F2792C">
      <w:pPr>
        <w:spacing w:after="0" w:line="240" w:lineRule="auto"/>
        <w:rPr>
          <w:rFonts w:ascii="Arial" w:hAnsi="Arial" w:cs="Arial"/>
          <w:bCs/>
          <w:sz w:val="28"/>
          <w:szCs w:val="28"/>
          <w:lang w:val="en"/>
        </w:rPr>
      </w:pPr>
      <w:r w:rsidRPr="00A844A5">
        <w:rPr>
          <w:rFonts w:ascii="Arial" w:hAnsi="Arial" w:cs="Arial"/>
          <w:bCs/>
          <w:sz w:val="28"/>
          <w:szCs w:val="28"/>
          <w:lang w:val="en"/>
        </w:rPr>
        <w:t>*</w:t>
      </w:r>
      <w:r w:rsidR="00945217" w:rsidRPr="00945217">
        <w:rPr>
          <w:rFonts w:ascii="Arial" w:hAnsi="Arial" w:cs="Arial"/>
          <w:bCs/>
          <w:sz w:val="28"/>
          <w:szCs w:val="28"/>
          <w:lang w:val="en"/>
        </w:rPr>
        <w:t xml:space="preserve"> </w:t>
      </w:r>
      <w:r w:rsidR="00945217">
        <w:rPr>
          <w:rFonts w:ascii="Arial" w:hAnsi="Arial" w:cs="Arial"/>
          <w:bCs/>
          <w:sz w:val="28"/>
          <w:szCs w:val="28"/>
          <w:lang w:val="en"/>
        </w:rPr>
        <w:t xml:space="preserve">Organisations must have an </w:t>
      </w:r>
      <w:r w:rsidR="00945217" w:rsidRPr="00814606">
        <w:rPr>
          <w:rFonts w:ascii="Arial" w:hAnsi="Arial" w:cs="Arial"/>
          <w:b/>
          <w:sz w:val="28"/>
          <w:szCs w:val="28"/>
          <w:u w:val="single"/>
          <w:lang w:val="en"/>
        </w:rPr>
        <w:t>income of over £30,000</w:t>
      </w:r>
      <w:r w:rsidR="00945217">
        <w:rPr>
          <w:rFonts w:ascii="Arial" w:hAnsi="Arial" w:cs="Arial"/>
          <w:bCs/>
          <w:sz w:val="28"/>
          <w:szCs w:val="28"/>
          <w:lang w:val="en"/>
        </w:rPr>
        <w:t xml:space="preserve"> in the last full year to apply for a Large Grant. </w:t>
      </w:r>
      <w:r w:rsidRPr="00A844A5">
        <w:rPr>
          <w:rFonts w:ascii="Arial" w:hAnsi="Arial" w:cs="Arial"/>
          <w:bCs/>
          <w:sz w:val="28"/>
          <w:szCs w:val="28"/>
          <w:lang w:val="en"/>
        </w:rPr>
        <w:t xml:space="preserve">Please apply for the appropriate amount your </w:t>
      </w:r>
      <w:proofErr w:type="spellStart"/>
      <w:r w:rsidRPr="00A844A5">
        <w:rPr>
          <w:rFonts w:ascii="Arial" w:hAnsi="Arial" w:cs="Arial"/>
          <w:bCs/>
          <w:sz w:val="28"/>
          <w:szCs w:val="28"/>
          <w:lang w:val="en"/>
        </w:rPr>
        <w:t>organisation</w:t>
      </w:r>
      <w:proofErr w:type="spellEnd"/>
      <w:r w:rsidRPr="00A844A5">
        <w:rPr>
          <w:rFonts w:ascii="Arial" w:hAnsi="Arial" w:cs="Arial"/>
          <w:bCs/>
          <w:sz w:val="28"/>
          <w:szCs w:val="28"/>
          <w:lang w:val="en"/>
        </w:rPr>
        <w:t xml:space="preserve"> has the capacity and resources to </w:t>
      </w:r>
      <w:r>
        <w:rPr>
          <w:rFonts w:ascii="Arial" w:hAnsi="Arial" w:cs="Arial"/>
          <w:bCs/>
          <w:sz w:val="28"/>
          <w:szCs w:val="28"/>
          <w:lang w:val="en"/>
        </w:rPr>
        <w:t xml:space="preserve">effectively </w:t>
      </w:r>
      <w:r w:rsidRPr="00A844A5">
        <w:rPr>
          <w:rFonts w:ascii="Arial" w:hAnsi="Arial" w:cs="Arial"/>
          <w:bCs/>
          <w:sz w:val="28"/>
          <w:szCs w:val="28"/>
          <w:lang w:val="en"/>
        </w:rPr>
        <w:t>distribute within the timeframe of the grant (by the end of March 202</w:t>
      </w:r>
      <w:r w:rsidR="00C250F0">
        <w:rPr>
          <w:rFonts w:ascii="Arial" w:hAnsi="Arial" w:cs="Arial"/>
          <w:bCs/>
          <w:sz w:val="28"/>
          <w:szCs w:val="28"/>
          <w:lang w:val="en"/>
        </w:rPr>
        <w:t>6</w:t>
      </w:r>
      <w:r w:rsidRPr="00A844A5">
        <w:rPr>
          <w:rFonts w:ascii="Arial" w:hAnsi="Arial" w:cs="Arial"/>
          <w:bCs/>
          <w:sz w:val="28"/>
          <w:szCs w:val="28"/>
          <w:lang w:val="en"/>
        </w:rPr>
        <w:t>)</w:t>
      </w:r>
      <w:r>
        <w:rPr>
          <w:rFonts w:ascii="Arial" w:hAnsi="Arial" w:cs="Arial"/>
          <w:bCs/>
          <w:sz w:val="28"/>
          <w:szCs w:val="28"/>
          <w:lang w:val="en"/>
        </w:rPr>
        <w:t>.</w:t>
      </w:r>
      <w:r w:rsidR="00C250F0">
        <w:rPr>
          <w:rFonts w:ascii="Arial" w:hAnsi="Arial" w:cs="Arial"/>
          <w:bCs/>
          <w:sz w:val="28"/>
          <w:szCs w:val="28"/>
          <w:lang w:val="en"/>
        </w:rPr>
        <w:t xml:space="preserve"> </w:t>
      </w:r>
    </w:p>
    <w:p w14:paraId="782062F9" w14:textId="77777777" w:rsidR="00C250F0" w:rsidRDefault="00C250F0" w:rsidP="00F2792C">
      <w:pPr>
        <w:spacing w:after="0" w:line="240" w:lineRule="auto"/>
        <w:rPr>
          <w:rFonts w:ascii="Arial" w:hAnsi="Arial" w:cs="Arial"/>
          <w:bCs/>
          <w:sz w:val="28"/>
          <w:szCs w:val="28"/>
          <w:lang w:val="en"/>
        </w:rPr>
      </w:pPr>
    </w:p>
    <w:p w14:paraId="4AA157E6" w14:textId="416C4F2F" w:rsidR="00C250F0" w:rsidRPr="00A844A5" w:rsidRDefault="00C250F0" w:rsidP="00F2792C">
      <w:pPr>
        <w:spacing w:after="0" w:line="240" w:lineRule="auto"/>
        <w:rPr>
          <w:rFonts w:ascii="Arial" w:hAnsi="Arial" w:cs="Arial"/>
          <w:bCs/>
          <w:sz w:val="28"/>
          <w:szCs w:val="28"/>
          <w:lang w:val="en"/>
        </w:rPr>
      </w:pPr>
      <w:r>
        <w:rPr>
          <w:rFonts w:ascii="Arial" w:hAnsi="Arial" w:cs="Arial"/>
          <w:bCs/>
          <w:sz w:val="28"/>
          <w:szCs w:val="28"/>
          <w:lang w:val="en"/>
        </w:rPr>
        <w:t xml:space="preserve">**Organisations with an </w:t>
      </w:r>
      <w:r w:rsidRPr="00814606">
        <w:rPr>
          <w:rFonts w:ascii="Arial" w:hAnsi="Arial" w:cs="Arial"/>
          <w:b/>
          <w:sz w:val="28"/>
          <w:szCs w:val="28"/>
          <w:u w:val="single"/>
          <w:lang w:val="en"/>
        </w:rPr>
        <w:t>income under £30,000</w:t>
      </w:r>
      <w:r>
        <w:rPr>
          <w:rFonts w:ascii="Arial" w:hAnsi="Arial" w:cs="Arial"/>
          <w:bCs/>
          <w:sz w:val="28"/>
          <w:szCs w:val="28"/>
          <w:lang w:val="en"/>
        </w:rPr>
        <w:t xml:space="preserve"> in the last full financial year are eligible to apply for a Small </w:t>
      </w:r>
      <w:r w:rsidR="00814606">
        <w:rPr>
          <w:rFonts w:ascii="Arial" w:hAnsi="Arial" w:cs="Arial"/>
          <w:bCs/>
          <w:sz w:val="28"/>
          <w:szCs w:val="28"/>
          <w:lang w:val="en"/>
        </w:rPr>
        <w:t>G</w:t>
      </w:r>
      <w:r>
        <w:rPr>
          <w:rFonts w:ascii="Arial" w:hAnsi="Arial" w:cs="Arial"/>
          <w:bCs/>
          <w:sz w:val="28"/>
          <w:szCs w:val="28"/>
          <w:lang w:val="en"/>
        </w:rPr>
        <w:t xml:space="preserve">rant. </w:t>
      </w:r>
    </w:p>
    <w:p w14:paraId="5EDAF45F" w14:textId="77777777" w:rsidR="00A844A5" w:rsidRDefault="00A844A5" w:rsidP="00F2792C">
      <w:pPr>
        <w:spacing w:after="0" w:line="240" w:lineRule="auto"/>
        <w:rPr>
          <w:rFonts w:ascii="Arial" w:hAnsi="Arial" w:cs="Arial"/>
          <w:b/>
          <w:color w:val="FF0000"/>
          <w:sz w:val="28"/>
          <w:szCs w:val="28"/>
          <w:lang w:val="en"/>
        </w:rPr>
      </w:pPr>
    </w:p>
    <w:p w14:paraId="1C7FF320" w14:textId="14F53FC2" w:rsidR="00F2792C" w:rsidRPr="00F2792C" w:rsidRDefault="00F2792C" w:rsidP="00F2792C">
      <w:pPr>
        <w:spacing w:after="0" w:line="240" w:lineRule="auto"/>
        <w:rPr>
          <w:rFonts w:ascii="Arial" w:hAnsi="Arial" w:cs="Arial"/>
          <w:b/>
          <w:color w:val="ED7D31" w:themeColor="accent2"/>
          <w:sz w:val="32"/>
          <w:szCs w:val="32"/>
        </w:rPr>
      </w:pPr>
      <w:r w:rsidRPr="00F2792C">
        <w:rPr>
          <w:rFonts w:ascii="Arial" w:hAnsi="Arial" w:cs="Arial"/>
          <w:b/>
          <w:color w:val="ED7D31" w:themeColor="accent2"/>
          <w:sz w:val="32"/>
          <w:szCs w:val="32"/>
        </w:rPr>
        <w:t xml:space="preserve">What </w:t>
      </w:r>
      <w:r>
        <w:rPr>
          <w:rFonts w:ascii="Arial" w:hAnsi="Arial" w:cs="Arial"/>
          <w:b/>
          <w:color w:val="ED7D31" w:themeColor="accent2"/>
          <w:sz w:val="32"/>
          <w:szCs w:val="32"/>
        </w:rPr>
        <w:t>a</w:t>
      </w:r>
      <w:r w:rsidRPr="00F2792C">
        <w:rPr>
          <w:rFonts w:ascii="Arial" w:hAnsi="Arial" w:cs="Arial"/>
          <w:b/>
          <w:color w:val="ED7D31" w:themeColor="accent2"/>
          <w:sz w:val="32"/>
          <w:szCs w:val="32"/>
        </w:rPr>
        <w:t xml:space="preserve">re the </w:t>
      </w:r>
      <w:r>
        <w:rPr>
          <w:rFonts w:ascii="Arial" w:hAnsi="Arial" w:cs="Arial"/>
          <w:b/>
          <w:color w:val="ED7D31" w:themeColor="accent2"/>
          <w:sz w:val="32"/>
          <w:szCs w:val="32"/>
        </w:rPr>
        <w:t>t</w:t>
      </w:r>
      <w:r w:rsidRPr="00F2792C">
        <w:rPr>
          <w:rFonts w:ascii="Arial" w:hAnsi="Arial" w:cs="Arial"/>
          <w:b/>
          <w:color w:val="ED7D31" w:themeColor="accent2"/>
          <w:sz w:val="32"/>
          <w:szCs w:val="32"/>
        </w:rPr>
        <w:t>ime</w:t>
      </w:r>
      <w:r>
        <w:rPr>
          <w:rFonts w:ascii="Arial" w:hAnsi="Arial" w:cs="Arial"/>
          <w:b/>
          <w:color w:val="ED7D31" w:themeColor="accent2"/>
          <w:sz w:val="32"/>
          <w:szCs w:val="32"/>
        </w:rPr>
        <w:t>s</w:t>
      </w:r>
      <w:r w:rsidRPr="00F2792C">
        <w:rPr>
          <w:rFonts w:ascii="Arial" w:hAnsi="Arial" w:cs="Arial"/>
          <w:b/>
          <w:color w:val="ED7D31" w:themeColor="accent2"/>
          <w:sz w:val="32"/>
          <w:szCs w:val="32"/>
        </w:rPr>
        <w:t xml:space="preserve">cales? </w:t>
      </w:r>
    </w:p>
    <w:p w14:paraId="739EE56B" w14:textId="77777777" w:rsidR="00F2792C" w:rsidRPr="00600C05" w:rsidRDefault="00F2792C" w:rsidP="00F2792C">
      <w:pPr>
        <w:spacing w:after="0" w:line="240" w:lineRule="auto"/>
        <w:rPr>
          <w:rFonts w:ascii="Arial" w:hAnsi="Arial" w:cs="Arial"/>
          <w:b/>
          <w:color w:val="FF6600"/>
          <w:sz w:val="32"/>
          <w:szCs w:val="32"/>
        </w:rPr>
      </w:pPr>
    </w:p>
    <w:tbl>
      <w:tblPr>
        <w:tblStyle w:val="TableGrid"/>
        <w:tblW w:w="0" w:type="auto"/>
        <w:tblLook w:val="04A0" w:firstRow="1" w:lastRow="0" w:firstColumn="1" w:lastColumn="0" w:noHBand="0" w:noVBand="1"/>
      </w:tblPr>
      <w:tblGrid>
        <w:gridCol w:w="3114"/>
        <w:gridCol w:w="6514"/>
      </w:tblGrid>
      <w:tr w:rsidR="00F2792C" w14:paraId="05145EDE" w14:textId="77777777">
        <w:tc>
          <w:tcPr>
            <w:tcW w:w="3114" w:type="dxa"/>
          </w:tcPr>
          <w:p w14:paraId="31D42F0F" w14:textId="77777777" w:rsidR="00F2792C" w:rsidRPr="0016042D" w:rsidRDefault="00F2792C">
            <w:pPr>
              <w:spacing w:after="120"/>
              <w:rPr>
                <w:rFonts w:ascii="Arial" w:hAnsi="Arial" w:cs="Arial"/>
                <w:b/>
                <w:bCs/>
                <w:color w:val="000000"/>
                <w:sz w:val="28"/>
                <w:szCs w:val="28"/>
                <w:lang w:val="en-US"/>
              </w:rPr>
            </w:pPr>
            <w:r>
              <w:rPr>
                <w:rFonts w:ascii="Arial" w:hAnsi="Arial" w:cs="Arial"/>
                <w:b/>
                <w:bCs/>
                <w:color w:val="000000"/>
                <w:sz w:val="28"/>
                <w:szCs w:val="28"/>
                <w:lang w:val="en-US"/>
              </w:rPr>
              <w:t xml:space="preserve">Fund Open </w:t>
            </w:r>
          </w:p>
        </w:tc>
        <w:tc>
          <w:tcPr>
            <w:tcW w:w="6514" w:type="dxa"/>
          </w:tcPr>
          <w:p w14:paraId="341E2F96" w14:textId="7B3E0290" w:rsidR="00F2792C" w:rsidRPr="006A16E2" w:rsidRDefault="006A16E2" w:rsidP="00A33A5E">
            <w:pPr>
              <w:spacing w:after="120"/>
              <w:rPr>
                <w:rFonts w:ascii="Arial" w:hAnsi="Arial" w:cs="Arial"/>
                <w:b/>
                <w:color w:val="FF0000"/>
                <w:sz w:val="28"/>
                <w:szCs w:val="28"/>
                <w:lang w:val="en-US"/>
              </w:rPr>
            </w:pPr>
            <w:r w:rsidRPr="006A16E2">
              <w:rPr>
                <w:rFonts w:ascii="Arial" w:hAnsi="Arial" w:cs="Arial"/>
                <w:b/>
                <w:sz w:val="28"/>
                <w:szCs w:val="28"/>
                <w:lang w:val="en-US"/>
              </w:rPr>
              <w:t>Thursday 1</w:t>
            </w:r>
            <w:r w:rsidRPr="006A16E2">
              <w:rPr>
                <w:rFonts w:ascii="Arial" w:hAnsi="Arial" w:cs="Arial"/>
                <w:b/>
                <w:sz w:val="28"/>
                <w:szCs w:val="28"/>
                <w:vertAlign w:val="superscript"/>
                <w:lang w:val="en-US"/>
              </w:rPr>
              <w:t>st</w:t>
            </w:r>
            <w:r w:rsidRPr="006A16E2">
              <w:rPr>
                <w:rFonts w:ascii="Arial" w:hAnsi="Arial" w:cs="Arial"/>
                <w:b/>
                <w:sz w:val="28"/>
                <w:szCs w:val="28"/>
                <w:lang w:val="en-US"/>
              </w:rPr>
              <w:t xml:space="preserve"> May 2025</w:t>
            </w:r>
          </w:p>
        </w:tc>
      </w:tr>
      <w:tr w:rsidR="00F2792C" w14:paraId="12AD415A" w14:textId="77777777">
        <w:tc>
          <w:tcPr>
            <w:tcW w:w="3114" w:type="dxa"/>
          </w:tcPr>
          <w:p w14:paraId="79882829" w14:textId="77777777" w:rsidR="00F2792C" w:rsidRDefault="00F2792C">
            <w:pPr>
              <w:spacing w:after="120"/>
              <w:rPr>
                <w:rFonts w:ascii="Arial" w:hAnsi="Arial" w:cs="Arial"/>
                <w:b/>
                <w:color w:val="002060"/>
                <w:sz w:val="28"/>
                <w:szCs w:val="28"/>
                <w:lang w:val="en"/>
              </w:rPr>
            </w:pPr>
            <w:r w:rsidRPr="0016042D">
              <w:rPr>
                <w:rFonts w:ascii="Arial" w:hAnsi="Arial" w:cs="Arial"/>
                <w:b/>
                <w:bCs/>
                <w:color w:val="000000"/>
                <w:sz w:val="28"/>
                <w:szCs w:val="28"/>
                <w:lang w:val="en-US"/>
              </w:rPr>
              <w:t>Deadline for</w:t>
            </w:r>
            <w:r>
              <w:rPr>
                <w:rFonts w:ascii="Arial" w:hAnsi="Arial" w:cs="Arial"/>
                <w:b/>
                <w:bCs/>
                <w:color w:val="000000"/>
                <w:sz w:val="28"/>
                <w:szCs w:val="28"/>
                <w:lang w:val="en-US"/>
              </w:rPr>
              <w:t xml:space="preserve"> applications</w:t>
            </w:r>
            <w:r w:rsidRPr="0016042D">
              <w:rPr>
                <w:rFonts w:ascii="Arial" w:hAnsi="Arial" w:cs="Arial"/>
                <w:b/>
                <w:bCs/>
                <w:color w:val="000000"/>
                <w:sz w:val="28"/>
                <w:szCs w:val="28"/>
                <w:lang w:val="en-US"/>
              </w:rPr>
              <w:t>:</w:t>
            </w:r>
            <w:r w:rsidRPr="0016042D">
              <w:rPr>
                <w:rFonts w:ascii="Arial" w:hAnsi="Arial" w:cs="Arial"/>
                <w:bCs/>
                <w:color w:val="000000"/>
                <w:sz w:val="28"/>
                <w:szCs w:val="28"/>
                <w:lang w:val="en-US"/>
              </w:rPr>
              <w:t xml:space="preserve">  </w:t>
            </w:r>
          </w:p>
        </w:tc>
        <w:tc>
          <w:tcPr>
            <w:tcW w:w="6514" w:type="dxa"/>
          </w:tcPr>
          <w:p w14:paraId="7779B1F7" w14:textId="1A3BDB18" w:rsidR="00F2792C" w:rsidRPr="006A16E2" w:rsidRDefault="006A16E2" w:rsidP="00A421EF">
            <w:pPr>
              <w:spacing w:after="120"/>
              <w:rPr>
                <w:rFonts w:ascii="Arial" w:hAnsi="Arial" w:cs="Arial"/>
                <w:b/>
                <w:bCs/>
                <w:color w:val="FF0000"/>
                <w:sz w:val="28"/>
                <w:szCs w:val="28"/>
                <w:lang w:val="en"/>
              </w:rPr>
            </w:pPr>
            <w:r w:rsidRPr="006A16E2">
              <w:rPr>
                <w:rFonts w:ascii="Arial" w:hAnsi="Arial" w:cs="Arial"/>
                <w:b/>
                <w:bCs/>
                <w:sz w:val="28"/>
                <w:szCs w:val="28"/>
                <w:lang w:val="en"/>
              </w:rPr>
              <w:t>Monday 26</w:t>
            </w:r>
            <w:r w:rsidRPr="006A16E2">
              <w:rPr>
                <w:rFonts w:ascii="Arial" w:hAnsi="Arial" w:cs="Arial"/>
                <w:b/>
                <w:bCs/>
                <w:sz w:val="28"/>
                <w:szCs w:val="28"/>
                <w:vertAlign w:val="superscript"/>
                <w:lang w:val="en"/>
              </w:rPr>
              <w:t>th</w:t>
            </w:r>
            <w:r w:rsidRPr="006A16E2">
              <w:rPr>
                <w:rFonts w:ascii="Arial" w:hAnsi="Arial" w:cs="Arial"/>
                <w:b/>
                <w:bCs/>
                <w:sz w:val="28"/>
                <w:szCs w:val="28"/>
                <w:lang w:val="en"/>
              </w:rPr>
              <w:t xml:space="preserve"> May 2025</w:t>
            </w:r>
          </w:p>
        </w:tc>
      </w:tr>
      <w:tr w:rsidR="00F2792C" w14:paraId="440CC7FC" w14:textId="77777777">
        <w:tc>
          <w:tcPr>
            <w:tcW w:w="3114" w:type="dxa"/>
          </w:tcPr>
          <w:p w14:paraId="1BB0CD79" w14:textId="77777777" w:rsidR="00F2792C" w:rsidRDefault="00F2792C">
            <w:pPr>
              <w:spacing w:after="120"/>
              <w:rPr>
                <w:rFonts w:ascii="Arial" w:hAnsi="Arial" w:cs="Arial"/>
                <w:b/>
                <w:color w:val="002060"/>
                <w:sz w:val="28"/>
                <w:szCs w:val="28"/>
                <w:lang w:val="en"/>
              </w:rPr>
            </w:pPr>
            <w:r>
              <w:rPr>
                <w:rFonts w:ascii="Arial" w:hAnsi="Arial" w:cs="Arial"/>
                <w:b/>
                <w:bCs/>
                <w:color w:val="000000"/>
                <w:sz w:val="28"/>
                <w:szCs w:val="28"/>
                <w:lang w:val="en-US"/>
              </w:rPr>
              <w:t xml:space="preserve">Applications are made online:  </w:t>
            </w:r>
          </w:p>
        </w:tc>
        <w:tc>
          <w:tcPr>
            <w:tcW w:w="6514" w:type="dxa"/>
          </w:tcPr>
          <w:p w14:paraId="68C76223" w14:textId="3850C375" w:rsidR="00C27BF0" w:rsidRPr="004C2AB6" w:rsidRDefault="00C27BF0">
            <w:pPr>
              <w:spacing w:after="120"/>
              <w:rPr>
                <w:rFonts w:ascii="Arial" w:hAnsi="Arial" w:cs="Arial"/>
                <w:b/>
                <w:sz w:val="28"/>
                <w:szCs w:val="28"/>
                <w:lang w:val="en"/>
              </w:rPr>
            </w:pPr>
            <w:hyperlink r:id="rId12" w:history="1">
              <w:r w:rsidRPr="001E1FAC">
                <w:rPr>
                  <w:rStyle w:val="Hyperlink"/>
                  <w:rFonts w:ascii="Arial" w:hAnsi="Arial" w:cs="Arial"/>
                  <w:sz w:val="24"/>
                </w:rPr>
                <w:t>Bolton CVS Funding</w:t>
              </w:r>
            </w:hyperlink>
            <w:r w:rsidRPr="004C2AB6">
              <w:rPr>
                <w:rFonts w:ascii="Arial" w:hAnsi="Arial" w:cs="Arial"/>
                <w:sz w:val="24"/>
              </w:rPr>
              <w:t xml:space="preserve"> </w:t>
            </w:r>
          </w:p>
        </w:tc>
      </w:tr>
      <w:tr w:rsidR="00F2792C" w14:paraId="1837425E" w14:textId="77777777">
        <w:tc>
          <w:tcPr>
            <w:tcW w:w="3114" w:type="dxa"/>
          </w:tcPr>
          <w:p w14:paraId="3960DE45" w14:textId="35BFDF60" w:rsidR="004C2AB6" w:rsidRPr="0016042D" w:rsidRDefault="00F2792C">
            <w:pPr>
              <w:spacing w:after="120"/>
              <w:rPr>
                <w:rFonts w:ascii="Arial" w:hAnsi="Arial" w:cs="Arial"/>
                <w:b/>
                <w:bCs/>
                <w:color w:val="000000"/>
                <w:sz w:val="28"/>
                <w:szCs w:val="28"/>
                <w:lang w:val="en-US"/>
              </w:rPr>
            </w:pPr>
            <w:r>
              <w:rPr>
                <w:rFonts w:ascii="Arial" w:hAnsi="Arial" w:cs="Arial"/>
                <w:b/>
                <w:bCs/>
                <w:color w:val="000000"/>
                <w:sz w:val="28"/>
                <w:szCs w:val="28"/>
                <w:lang w:val="en-US"/>
              </w:rPr>
              <w:t>All Projects must be completed by</w:t>
            </w:r>
            <w:r w:rsidR="004C2AB6">
              <w:rPr>
                <w:rFonts w:ascii="Arial" w:hAnsi="Arial" w:cs="Arial"/>
                <w:b/>
                <w:bCs/>
                <w:color w:val="000000"/>
                <w:sz w:val="28"/>
                <w:szCs w:val="28"/>
                <w:lang w:val="en-US"/>
              </w:rPr>
              <w:t>:</w:t>
            </w:r>
          </w:p>
        </w:tc>
        <w:tc>
          <w:tcPr>
            <w:tcW w:w="6514" w:type="dxa"/>
          </w:tcPr>
          <w:p w14:paraId="3A9B1F9C" w14:textId="1CA4B66E" w:rsidR="00F2792C" w:rsidRPr="00376A0E" w:rsidRDefault="00D50FD6" w:rsidP="00711E6F">
            <w:pPr>
              <w:spacing w:after="120"/>
              <w:rPr>
                <w:rFonts w:ascii="Arial" w:hAnsi="Arial" w:cs="Arial"/>
                <w:b/>
                <w:sz w:val="28"/>
                <w:szCs w:val="28"/>
                <w:lang w:val="en-US"/>
              </w:rPr>
            </w:pPr>
            <w:r w:rsidRPr="00376A0E">
              <w:rPr>
                <w:rFonts w:ascii="Arial" w:hAnsi="Arial" w:cs="Arial"/>
                <w:b/>
                <w:sz w:val="28"/>
                <w:szCs w:val="28"/>
                <w:lang w:val="en-US"/>
              </w:rPr>
              <w:t>31</w:t>
            </w:r>
            <w:r w:rsidRPr="00376A0E">
              <w:rPr>
                <w:rFonts w:ascii="Arial" w:hAnsi="Arial" w:cs="Arial"/>
                <w:b/>
                <w:sz w:val="28"/>
                <w:szCs w:val="28"/>
                <w:vertAlign w:val="superscript"/>
                <w:lang w:val="en-US"/>
              </w:rPr>
              <w:t>st</w:t>
            </w:r>
            <w:r w:rsidRPr="00376A0E">
              <w:rPr>
                <w:rFonts w:ascii="Arial" w:hAnsi="Arial" w:cs="Arial"/>
                <w:b/>
                <w:sz w:val="28"/>
                <w:szCs w:val="28"/>
                <w:lang w:val="en-US"/>
              </w:rPr>
              <w:t xml:space="preserve"> March 202</w:t>
            </w:r>
            <w:r w:rsidR="00C250F0" w:rsidRPr="00376A0E">
              <w:rPr>
                <w:rFonts w:ascii="Arial" w:hAnsi="Arial" w:cs="Arial"/>
                <w:b/>
                <w:sz w:val="28"/>
                <w:szCs w:val="28"/>
                <w:lang w:val="en-US"/>
              </w:rPr>
              <w:t>6</w:t>
            </w:r>
          </w:p>
          <w:p w14:paraId="543BE118" w14:textId="5D3D1532" w:rsidR="00824A38" w:rsidRPr="00455C08" w:rsidRDefault="00824A38" w:rsidP="00711E6F">
            <w:pPr>
              <w:spacing w:after="120"/>
              <w:rPr>
                <w:rFonts w:ascii="Arial" w:hAnsi="Arial" w:cs="Arial"/>
                <w:bCs/>
                <w:color w:val="FF0000"/>
                <w:sz w:val="28"/>
                <w:szCs w:val="28"/>
                <w:lang w:val="en-US"/>
              </w:rPr>
            </w:pPr>
            <w:r>
              <w:rPr>
                <w:rFonts w:ascii="Arial" w:hAnsi="Arial" w:cs="Arial"/>
                <w:bCs/>
                <w:sz w:val="28"/>
                <w:szCs w:val="28"/>
                <w:lang w:val="en-US"/>
              </w:rPr>
              <w:t xml:space="preserve">All funds must be </w:t>
            </w:r>
            <w:r w:rsidR="00D50FD6">
              <w:rPr>
                <w:rFonts w:ascii="Arial" w:hAnsi="Arial" w:cs="Arial"/>
                <w:bCs/>
                <w:sz w:val="28"/>
                <w:szCs w:val="28"/>
                <w:lang w:val="en-US"/>
              </w:rPr>
              <w:t xml:space="preserve">committed or </w:t>
            </w:r>
            <w:r w:rsidR="007624CD">
              <w:rPr>
                <w:rFonts w:ascii="Arial" w:hAnsi="Arial" w:cs="Arial"/>
                <w:bCs/>
                <w:sz w:val="28"/>
                <w:szCs w:val="28"/>
                <w:lang w:val="en-US"/>
              </w:rPr>
              <w:t xml:space="preserve">allocated </w:t>
            </w:r>
            <w:r>
              <w:rPr>
                <w:rFonts w:ascii="Arial" w:hAnsi="Arial" w:cs="Arial"/>
                <w:bCs/>
                <w:sz w:val="28"/>
                <w:szCs w:val="28"/>
                <w:lang w:val="en-US"/>
              </w:rPr>
              <w:t xml:space="preserve">by this date. </w:t>
            </w:r>
          </w:p>
        </w:tc>
      </w:tr>
    </w:tbl>
    <w:p w14:paraId="0B7F8602" w14:textId="77777777" w:rsidR="006A09EF" w:rsidRDefault="006A09EF" w:rsidP="00F2792C">
      <w:pPr>
        <w:spacing w:after="0" w:line="240" w:lineRule="auto"/>
        <w:rPr>
          <w:rFonts w:ascii="Arial" w:hAnsi="Arial" w:cs="Arial"/>
          <w:b/>
          <w:color w:val="FF6600"/>
          <w:sz w:val="32"/>
          <w:szCs w:val="32"/>
        </w:rPr>
      </w:pPr>
    </w:p>
    <w:p w14:paraId="7ACE684E" w14:textId="77777777" w:rsidR="008138D3" w:rsidRDefault="008138D3" w:rsidP="00F2792C">
      <w:pPr>
        <w:spacing w:after="0" w:line="240" w:lineRule="auto"/>
        <w:rPr>
          <w:rFonts w:ascii="Arial" w:hAnsi="Arial" w:cs="Arial"/>
          <w:b/>
          <w:color w:val="FF6600"/>
          <w:sz w:val="32"/>
          <w:szCs w:val="32"/>
        </w:rPr>
      </w:pPr>
    </w:p>
    <w:p w14:paraId="055BA916" w14:textId="77777777" w:rsidR="008138D3" w:rsidRDefault="008138D3" w:rsidP="00F2792C">
      <w:pPr>
        <w:spacing w:after="0" w:line="240" w:lineRule="auto"/>
        <w:rPr>
          <w:rFonts w:ascii="Arial" w:hAnsi="Arial" w:cs="Arial"/>
          <w:b/>
          <w:color w:val="FF6600"/>
          <w:sz w:val="32"/>
          <w:szCs w:val="32"/>
        </w:rPr>
      </w:pPr>
    </w:p>
    <w:p w14:paraId="52A7A90C" w14:textId="0910D1EB" w:rsidR="002E5A82" w:rsidRPr="00F2792C" w:rsidRDefault="002E5A82" w:rsidP="002E5A82">
      <w:pPr>
        <w:spacing w:line="276" w:lineRule="auto"/>
        <w:rPr>
          <w:rFonts w:ascii="Arial" w:hAnsi="Arial" w:cs="Arial"/>
          <w:b/>
          <w:color w:val="ED7D31" w:themeColor="accent2"/>
          <w:sz w:val="32"/>
          <w:szCs w:val="32"/>
          <w:lang w:val="en"/>
        </w:rPr>
      </w:pPr>
      <w:r w:rsidRPr="00F2792C">
        <w:rPr>
          <w:rFonts w:ascii="Arial" w:hAnsi="Arial" w:cs="Arial"/>
          <w:b/>
          <w:color w:val="ED7D31" w:themeColor="accent2"/>
          <w:sz w:val="32"/>
          <w:szCs w:val="32"/>
          <w:lang w:val="en"/>
        </w:rPr>
        <w:t>W</w:t>
      </w:r>
      <w:r w:rsidR="008D5245" w:rsidRPr="00F2792C">
        <w:rPr>
          <w:rFonts w:ascii="Arial" w:hAnsi="Arial" w:cs="Arial"/>
          <w:b/>
          <w:color w:val="ED7D31" w:themeColor="accent2"/>
          <w:sz w:val="32"/>
          <w:szCs w:val="32"/>
          <w:lang w:val="en"/>
        </w:rPr>
        <w:t xml:space="preserve">hat </w:t>
      </w:r>
      <w:r w:rsidR="00F2792C">
        <w:rPr>
          <w:rFonts w:ascii="Arial" w:hAnsi="Arial" w:cs="Arial"/>
          <w:b/>
          <w:color w:val="ED7D31" w:themeColor="accent2"/>
          <w:sz w:val="32"/>
          <w:szCs w:val="32"/>
          <w:lang w:val="en"/>
        </w:rPr>
        <w:t>can you spend the Household Support Fund grant on</w:t>
      </w:r>
      <w:r w:rsidRPr="00F2792C">
        <w:rPr>
          <w:rFonts w:ascii="Arial" w:hAnsi="Arial" w:cs="Arial"/>
          <w:b/>
          <w:color w:val="ED7D31" w:themeColor="accent2"/>
          <w:sz w:val="32"/>
          <w:szCs w:val="32"/>
          <w:lang w:val="en"/>
        </w:rPr>
        <w:t xml:space="preserve">? </w:t>
      </w:r>
    </w:p>
    <w:p w14:paraId="5FC36799" w14:textId="4C160369" w:rsidR="00813A0C" w:rsidRDefault="00813A0C" w:rsidP="00CB7383">
      <w:pPr>
        <w:spacing w:line="276" w:lineRule="auto"/>
        <w:rPr>
          <w:rFonts w:ascii="Arial" w:hAnsi="Arial" w:cs="Arial"/>
          <w:sz w:val="28"/>
          <w:szCs w:val="28"/>
        </w:rPr>
      </w:pPr>
      <w:r w:rsidRPr="004705E8">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4F1868F2" wp14:editId="2E636EBD">
                <wp:simplePos x="0" y="0"/>
                <wp:positionH relativeFrom="margin">
                  <wp:posOffset>-43815</wp:posOffset>
                </wp:positionH>
                <wp:positionV relativeFrom="paragraph">
                  <wp:posOffset>930910</wp:posOffset>
                </wp:positionV>
                <wp:extent cx="6127115" cy="5124450"/>
                <wp:effectExtent l="0" t="0" r="26035" b="19050"/>
                <wp:wrapSquare wrapText="bothSides"/>
                <wp:docPr id="1378722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5124450"/>
                        </a:xfrm>
                        <a:prstGeom prst="rect">
                          <a:avLst/>
                        </a:prstGeom>
                        <a:solidFill>
                          <a:srgbClr val="FFC000">
                            <a:lumMod val="40000"/>
                            <a:lumOff val="60000"/>
                          </a:srgbClr>
                        </a:solidFill>
                        <a:ln w="19050">
                          <a:solidFill>
                            <a:srgbClr val="000000"/>
                          </a:solidFill>
                          <a:miter lim="800000"/>
                          <a:headEnd/>
                          <a:tailEnd/>
                        </a:ln>
                      </wps:spPr>
                      <wps:txbx>
                        <w:txbxContent>
                          <w:p w14:paraId="28C5A303" w14:textId="5DAD5A2F" w:rsidR="00813A0C" w:rsidRPr="00E4464B" w:rsidRDefault="00813A0C" w:rsidP="00813A0C">
                            <w:pPr>
                              <w:pStyle w:val="NoSpacing"/>
                              <w:rPr>
                                <w:rFonts w:ascii="Arial" w:hAnsi="Arial" w:cs="Arial"/>
                                <w:b/>
                                <w:bCs/>
                                <w:sz w:val="28"/>
                                <w:szCs w:val="28"/>
                              </w:rPr>
                            </w:pPr>
                            <w:r w:rsidRPr="00E4464B">
                              <w:rPr>
                                <w:rFonts w:ascii="Arial" w:hAnsi="Arial" w:cs="Arial"/>
                                <w:b/>
                                <w:bCs/>
                                <w:sz w:val="28"/>
                                <w:szCs w:val="28"/>
                              </w:rPr>
                              <w:t xml:space="preserve">Definition of </w:t>
                            </w:r>
                            <w:r w:rsidR="00814606">
                              <w:rPr>
                                <w:rFonts w:ascii="Arial" w:hAnsi="Arial" w:cs="Arial"/>
                                <w:b/>
                                <w:bCs/>
                                <w:sz w:val="28"/>
                                <w:szCs w:val="28"/>
                                <w:u w:val="single"/>
                              </w:rPr>
                              <w:t>c</w:t>
                            </w:r>
                            <w:r w:rsidRPr="00E4464B">
                              <w:rPr>
                                <w:rFonts w:ascii="Arial" w:hAnsi="Arial" w:cs="Arial"/>
                                <w:b/>
                                <w:bCs/>
                                <w:sz w:val="28"/>
                                <w:szCs w:val="28"/>
                                <w:u w:val="single"/>
                              </w:rPr>
                              <w:t xml:space="preserve">risis </w:t>
                            </w:r>
                            <w:r w:rsidR="00701A37" w:rsidRPr="00E4464B">
                              <w:rPr>
                                <w:rFonts w:ascii="Arial" w:hAnsi="Arial" w:cs="Arial"/>
                                <w:b/>
                                <w:bCs/>
                                <w:sz w:val="28"/>
                                <w:szCs w:val="28"/>
                                <w:u w:val="single"/>
                              </w:rPr>
                              <w:t>s</w:t>
                            </w:r>
                            <w:r w:rsidRPr="00E4464B">
                              <w:rPr>
                                <w:rFonts w:ascii="Arial" w:hAnsi="Arial" w:cs="Arial"/>
                                <w:b/>
                                <w:bCs/>
                                <w:sz w:val="28"/>
                                <w:szCs w:val="28"/>
                                <w:u w:val="single"/>
                              </w:rPr>
                              <w:t>upport</w:t>
                            </w:r>
                            <w:r w:rsidRPr="00E4464B">
                              <w:rPr>
                                <w:rFonts w:ascii="Arial" w:hAnsi="Arial" w:cs="Arial"/>
                                <w:b/>
                                <w:bCs/>
                                <w:sz w:val="28"/>
                                <w:szCs w:val="28"/>
                              </w:rPr>
                              <w:t xml:space="preserve"> for the purpose of the Bolton’s Fund: Household Support 7 Grants. </w:t>
                            </w:r>
                          </w:p>
                          <w:p w14:paraId="410B6D3A" w14:textId="77777777" w:rsidR="00813A0C" w:rsidRPr="00E4464B" w:rsidRDefault="00813A0C" w:rsidP="00813A0C">
                            <w:pPr>
                              <w:pStyle w:val="NoSpacing"/>
                              <w:rPr>
                                <w:rFonts w:ascii="Arial" w:hAnsi="Arial" w:cs="Arial"/>
                                <w:sz w:val="28"/>
                                <w:szCs w:val="28"/>
                              </w:rPr>
                            </w:pPr>
                          </w:p>
                          <w:p w14:paraId="2111AD32" w14:textId="1205D37C" w:rsidR="00701A37" w:rsidRPr="00E4464B" w:rsidRDefault="00E4464B" w:rsidP="00E4464B">
                            <w:pPr>
                              <w:pStyle w:val="NoSpacing"/>
                              <w:ind w:left="720"/>
                              <w:rPr>
                                <w:rFonts w:ascii="Arial" w:hAnsi="Arial" w:cs="Arial"/>
                                <w:i/>
                                <w:iCs/>
                                <w:sz w:val="28"/>
                                <w:szCs w:val="28"/>
                              </w:rPr>
                            </w:pPr>
                            <w:r w:rsidRPr="00E4464B">
                              <w:rPr>
                                <w:rFonts w:ascii="Arial" w:hAnsi="Arial" w:cs="Arial"/>
                                <w:b/>
                                <w:bCs/>
                                <w:i/>
                                <w:iCs/>
                                <w:sz w:val="28"/>
                                <w:szCs w:val="28"/>
                              </w:rPr>
                              <w:t>Crisis support</w:t>
                            </w:r>
                            <w:r w:rsidRPr="00E4464B">
                              <w:rPr>
                                <w:rFonts w:ascii="Arial" w:hAnsi="Arial" w:cs="Arial"/>
                                <w:i/>
                                <w:iCs/>
                                <w:sz w:val="28"/>
                                <w:szCs w:val="28"/>
                              </w:rPr>
                              <w:t xml:space="preserve"> is short-term help given to people who are facing sudden or serious difficulties, like not having enough food, heating, or essential items. It’s meant to provide quick relief during tough times so people can stay safe and well.</w:t>
                            </w:r>
                          </w:p>
                          <w:p w14:paraId="1625AF79" w14:textId="77777777" w:rsidR="00E4464B" w:rsidRPr="00E4464B" w:rsidRDefault="00E4464B" w:rsidP="00813A0C">
                            <w:pPr>
                              <w:pStyle w:val="NoSpacing"/>
                              <w:rPr>
                                <w:rFonts w:ascii="Arial" w:hAnsi="Arial" w:cs="Arial"/>
                                <w:sz w:val="28"/>
                                <w:szCs w:val="28"/>
                              </w:rPr>
                            </w:pPr>
                          </w:p>
                          <w:p w14:paraId="53449321" w14:textId="6C030B6A" w:rsidR="00E4464B" w:rsidRPr="00E4464B" w:rsidRDefault="00E4464B" w:rsidP="00813A0C">
                            <w:pPr>
                              <w:pStyle w:val="NoSpacing"/>
                              <w:rPr>
                                <w:rFonts w:ascii="Arial" w:hAnsi="Arial" w:cs="Arial"/>
                                <w:sz w:val="28"/>
                                <w:szCs w:val="28"/>
                              </w:rPr>
                            </w:pPr>
                            <w:r w:rsidRPr="00E4464B">
                              <w:rPr>
                                <w:rFonts w:ascii="Arial" w:hAnsi="Arial" w:cs="Arial"/>
                                <w:sz w:val="28"/>
                                <w:szCs w:val="28"/>
                              </w:rPr>
                              <w:t xml:space="preserve">The </w:t>
                            </w:r>
                            <w:r>
                              <w:rPr>
                                <w:rFonts w:ascii="Arial" w:hAnsi="Arial" w:cs="Arial"/>
                                <w:sz w:val="28"/>
                                <w:szCs w:val="28"/>
                              </w:rPr>
                              <w:t>grants</w:t>
                            </w:r>
                            <w:r w:rsidRPr="00E4464B">
                              <w:rPr>
                                <w:rFonts w:ascii="Arial" w:hAnsi="Arial" w:cs="Arial"/>
                                <w:sz w:val="28"/>
                                <w:szCs w:val="28"/>
                              </w:rPr>
                              <w:t xml:space="preserve"> should be used to fund such activities as providing food, energy top-ups, essential goods, or other urgent support to people who are struggling to meet basic needs.</w:t>
                            </w:r>
                          </w:p>
                          <w:p w14:paraId="71D1D157" w14:textId="77777777" w:rsidR="00E4464B" w:rsidRPr="00E4464B" w:rsidRDefault="00E4464B" w:rsidP="00813A0C">
                            <w:pPr>
                              <w:pStyle w:val="NoSpacing"/>
                              <w:rPr>
                                <w:rFonts w:ascii="Arial" w:hAnsi="Arial" w:cs="Arial"/>
                                <w:sz w:val="28"/>
                                <w:szCs w:val="28"/>
                              </w:rPr>
                            </w:pPr>
                          </w:p>
                          <w:p w14:paraId="340B85F5" w14:textId="174798B9" w:rsidR="00E4464B" w:rsidRPr="00E4464B" w:rsidRDefault="00E4464B" w:rsidP="00E4464B">
                            <w:pPr>
                              <w:pStyle w:val="NoSpacing"/>
                              <w:rPr>
                                <w:rFonts w:ascii="Arial" w:hAnsi="Arial" w:cs="Arial"/>
                                <w:b/>
                                <w:bCs/>
                                <w:sz w:val="28"/>
                                <w:szCs w:val="28"/>
                              </w:rPr>
                            </w:pPr>
                            <w:r w:rsidRPr="00E4464B">
                              <w:rPr>
                                <w:rFonts w:ascii="Arial" w:hAnsi="Arial" w:cs="Arial"/>
                                <w:b/>
                                <w:bCs/>
                                <w:sz w:val="28"/>
                                <w:szCs w:val="28"/>
                              </w:rPr>
                              <w:t xml:space="preserve">Definition of </w:t>
                            </w:r>
                            <w:r w:rsidR="00814606">
                              <w:rPr>
                                <w:rFonts w:ascii="Arial" w:hAnsi="Arial" w:cs="Arial"/>
                                <w:b/>
                                <w:bCs/>
                                <w:sz w:val="28"/>
                                <w:szCs w:val="28"/>
                                <w:u w:val="single"/>
                              </w:rPr>
                              <w:t>p</w:t>
                            </w:r>
                            <w:r w:rsidRPr="00E4464B">
                              <w:rPr>
                                <w:rFonts w:ascii="Arial" w:hAnsi="Arial" w:cs="Arial"/>
                                <w:b/>
                                <w:bCs/>
                                <w:sz w:val="28"/>
                                <w:szCs w:val="28"/>
                                <w:u w:val="single"/>
                              </w:rPr>
                              <w:t>reventative support</w:t>
                            </w:r>
                            <w:r w:rsidRPr="00E4464B">
                              <w:rPr>
                                <w:rFonts w:ascii="Arial" w:hAnsi="Arial" w:cs="Arial"/>
                                <w:b/>
                                <w:bCs/>
                                <w:sz w:val="28"/>
                                <w:szCs w:val="28"/>
                              </w:rPr>
                              <w:t xml:space="preserve"> for the purpose of the Bolton’s Fund: Household Support 7 Grants: </w:t>
                            </w:r>
                          </w:p>
                          <w:p w14:paraId="391EE4FE" w14:textId="77777777" w:rsidR="00E4464B" w:rsidRPr="00E4464B" w:rsidRDefault="00E4464B" w:rsidP="00E4464B">
                            <w:pPr>
                              <w:pStyle w:val="NoSpacing"/>
                              <w:rPr>
                                <w:rFonts w:ascii="Arial" w:hAnsi="Arial" w:cs="Arial"/>
                                <w:sz w:val="28"/>
                                <w:szCs w:val="28"/>
                              </w:rPr>
                            </w:pPr>
                          </w:p>
                          <w:p w14:paraId="7143A7B5" w14:textId="78D63022" w:rsidR="00E4464B" w:rsidRPr="00E4464B" w:rsidRDefault="00E4464B" w:rsidP="00E4464B">
                            <w:pPr>
                              <w:ind w:left="720"/>
                              <w:rPr>
                                <w:rFonts w:ascii="Arial" w:hAnsi="Arial" w:cs="Arial"/>
                                <w:i/>
                                <w:iCs/>
                                <w:sz w:val="28"/>
                                <w:szCs w:val="28"/>
                              </w:rPr>
                            </w:pPr>
                            <w:r w:rsidRPr="00E4464B">
                              <w:rPr>
                                <w:rFonts w:ascii="Arial" w:hAnsi="Arial" w:cs="Arial"/>
                                <w:b/>
                                <w:bCs/>
                                <w:i/>
                                <w:iCs/>
                                <w:sz w:val="28"/>
                                <w:szCs w:val="28"/>
                              </w:rPr>
                              <w:t>Preventative support</w:t>
                            </w:r>
                            <w:r w:rsidRPr="00E4464B">
                              <w:rPr>
                                <w:rFonts w:ascii="Arial" w:hAnsi="Arial" w:cs="Arial"/>
                                <w:i/>
                                <w:iCs/>
                                <w:sz w:val="28"/>
                                <w:szCs w:val="28"/>
                              </w:rPr>
                              <w:t xml:space="preserve"> means helping people early—before problems get worse. The</w:t>
                            </w:r>
                            <w:r w:rsidR="00814606">
                              <w:rPr>
                                <w:rFonts w:ascii="Arial" w:hAnsi="Arial" w:cs="Arial"/>
                                <w:i/>
                                <w:iCs/>
                                <w:sz w:val="28"/>
                                <w:szCs w:val="28"/>
                              </w:rPr>
                              <w:t xml:space="preserve"> funded</w:t>
                            </w:r>
                            <w:r w:rsidRPr="00E4464B">
                              <w:rPr>
                                <w:rFonts w:ascii="Arial" w:hAnsi="Arial" w:cs="Arial"/>
                                <w:i/>
                                <w:iCs/>
                                <w:sz w:val="28"/>
                                <w:szCs w:val="28"/>
                              </w:rPr>
                              <w:t xml:space="preserve"> organisations </w:t>
                            </w:r>
                            <w:r w:rsidR="00814606">
                              <w:rPr>
                                <w:rFonts w:ascii="Arial" w:hAnsi="Arial" w:cs="Arial"/>
                                <w:i/>
                                <w:iCs/>
                                <w:sz w:val="28"/>
                                <w:szCs w:val="28"/>
                              </w:rPr>
                              <w:t xml:space="preserve">may </w:t>
                            </w:r>
                            <w:r w:rsidRPr="00E4464B">
                              <w:rPr>
                                <w:rFonts w:ascii="Arial" w:hAnsi="Arial" w:cs="Arial"/>
                                <w:i/>
                                <w:iCs/>
                                <w:sz w:val="28"/>
                                <w:szCs w:val="28"/>
                              </w:rPr>
                              <w:t>offer practical help</w:t>
                            </w:r>
                            <w:r w:rsidR="00814606">
                              <w:rPr>
                                <w:rFonts w:ascii="Arial" w:hAnsi="Arial" w:cs="Arial"/>
                                <w:i/>
                                <w:iCs/>
                                <w:sz w:val="28"/>
                                <w:szCs w:val="28"/>
                              </w:rPr>
                              <w:t xml:space="preserve"> or</w:t>
                            </w:r>
                            <w:r w:rsidRPr="00E4464B">
                              <w:rPr>
                                <w:rFonts w:ascii="Arial" w:hAnsi="Arial" w:cs="Arial"/>
                                <w:i/>
                                <w:iCs/>
                                <w:sz w:val="28"/>
                                <w:szCs w:val="28"/>
                              </w:rPr>
                              <w:t xml:space="preserve"> advice</w:t>
                            </w:r>
                            <w:r w:rsidR="00814606">
                              <w:rPr>
                                <w:rFonts w:ascii="Arial" w:hAnsi="Arial" w:cs="Arial"/>
                                <w:i/>
                                <w:iCs/>
                                <w:sz w:val="28"/>
                                <w:szCs w:val="28"/>
                              </w:rPr>
                              <w:t xml:space="preserve"> </w:t>
                            </w:r>
                            <w:r w:rsidRPr="00E4464B">
                              <w:rPr>
                                <w:rFonts w:ascii="Arial" w:hAnsi="Arial" w:cs="Arial"/>
                                <w:i/>
                                <w:iCs/>
                                <w:sz w:val="28"/>
                                <w:szCs w:val="28"/>
                              </w:rPr>
                              <w:t>and activities that improve well-being, reduce hardship, and strengthen communities.</w:t>
                            </w:r>
                          </w:p>
                          <w:p w14:paraId="046BBBAD" w14:textId="17346E5C" w:rsidR="00E4464B" w:rsidRPr="00775CEB" w:rsidRDefault="00E4464B" w:rsidP="00D439C6">
                            <w:pPr>
                              <w:rPr>
                                <w:rFonts w:ascii="Arial" w:hAnsi="Arial" w:cs="Arial"/>
                                <w:sz w:val="24"/>
                                <w:szCs w:val="32"/>
                              </w:rPr>
                            </w:pPr>
                            <w:r w:rsidRPr="00E4464B">
                              <w:rPr>
                                <w:rFonts w:ascii="Arial" w:hAnsi="Arial" w:cs="Arial"/>
                                <w:sz w:val="28"/>
                                <w:szCs w:val="28"/>
                              </w:rPr>
                              <w:t xml:space="preserve">The </w:t>
                            </w:r>
                            <w:r>
                              <w:rPr>
                                <w:rFonts w:ascii="Arial" w:hAnsi="Arial" w:cs="Arial"/>
                                <w:sz w:val="28"/>
                                <w:szCs w:val="28"/>
                              </w:rPr>
                              <w:t>grants</w:t>
                            </w:r>
                            <w:r w:rsidRPr="00E4464B">
                              <w:rPr>
                                <w:rFonts w:ascii="Arial" w:hAnsi="Arial" w:cs="Arial"/>
                                <w:sz w:val="28"/>
                                <w:szCs w:val="28"/>
                              </w:rPr>
                              <w:t xml:space="preserve"> should be used to fund activities which prevent vulnerable households from falling into – or falling further into – crisis. </w:t>
                            </w:r>
                            <w:r w:rsidR="00D439C6">
                              <w:rPr>
                                <w:rFonts w:ascii="Arial" w:hAnsi="Arial" w:cs="Arial"/>
                                <w:sz w:val="28"/>
                                <w:szCs w:val="28"/>
                              </w:rPr>
                              <w:t xml:space="preserve">This could include specific support to individual residents or wider support withing the broader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868F2" id="_x0000_s1027" type="#_x0000_t202" style="position:absolute;margin-left:-3.45pt;margin-top:73.3pt;width:482.45pt;height:40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" fillcolor="#ffe699" strokeweight="1.5pt">
                <v:textbox>
                  <w:txbxContent>
                    <w:p w14:paraId="28C5A303" w14:textId="5DAD5A2F" w:rsidR="00813A0C" w:rsidRPr="00E4464B" w:rsidRDefault="00813A0C" w:rsidP="00813A0C">
                      <w:pPr>
                        <w:pStyle w:val="NoSpacing"/>
                        <w:rPr>
                          <w:rFonts w:ascii="Arial" w:hAnsi="Arial" w:cs="Arial"/>
                          <w:b/>
                          <w:bCs/>
                          <w:sz w:val="28"/>
                          <w:szCs w:val="28"/>
                        </w:rPr>
                      </w:pPr>
                      <w:r w:rsidRPr="00E4464B">
                        <w:rPr>
                          <w:rFonts w:ascii="Arial" w:hAnsi="Arial" w:cs="Arial"/>
                          <w:b/>
                          <w:bCs/>
                          <w:sz w:val="28"/>
                          <w:szCs w:val="28"/>
                        </w:rPr>
                        <w:t xml:space="preserve">Definition of </w:t>
                      </w:r>
                      <w:r w:rsidR="00814606">
                        <w:rPr>
                          <w:rFonts w:ascii="Arial" w:hAnsi="Arial" w:cs="Arial"/>
                          <w:b/>
                          <w:bCs/>
                          <w:sz w:val="28"/>
                          <w:szCs w:val="28"/>
                          <w:u w:val="single"/>
                        </w:rPr>
                        <w:t>c</w:t>
                      </w:r>
                      <w:r w:rsidRPr="00E4464B">
                        <w:rPr>
                          <w:rFonts w:ascii="Arial" w:hAnsi="Arial" w:cs="Arial"/>
                          <w:b/>
                          <w:bCs/>
                          <w:sz w:val="28"/>
                          <w:szCs w:val="28"/>
                          <w:u w:val="single"/>
                        </w:rPr>
                        <w:t xml:space="preserve">risis </w:t>
                      </w:r>
                      <w:r w:rsidR="00701A37" w:rsidRPr="00E4464B">
                        <w:rPr>
                          <w:rFonts w:ascii="Arial" w:hAnsi="Arial" w:cs="Arial"/>
                          <w:b/>
                          <w:bCs/>
                          <w:sz w:val="28"/>
                          <w:szCs w:val="28"/>
                          <w:u w:val="single"/>
                        </w:rPr>
                        <w:t>s</w:t>
                      </w:r>
                      <w:r w:rsidRPr="00E4464B">
                        <w:rPr>
                          <w:rFonts w:ascii="Arial" w:hAnsi="Arial" w:cs="Arial"/>
                          <w:b/>
                          <w:bCs/>
                          <w:sz w:val="28"/>
                          <w:szCs w:val="28"/>
                          <w:u w:val="single"/>
                        </w:rPr>
                        <w:t>upport</w:t>
                      </w:r>
                      <w:r w:rsidRPr="00E4464B">
                        <w:rPr>
                          <w:rFonts w:ascii="Arial" w:hAnsi="Arial" w:cs="Arial"/>
                          <w:b/>
                          <w:bCs/>
                          <w:sz w:val="28"/>
                          <w:szCs w:val="28"/>
                        </w:rPr>
                        <w:t xml:space="preserve"> for the purpose of the Bolton’s Fund: Household Support 7 Grants. </w:t>
                      </w:r>
                    </w:p>
                    <w:p w14:paraId="410B6D3A" w14:textId="77777777" w:rsidR="00813A0C" w:rsidRPr="00E4464B" w:rsidRDefault="00813A0C" w:rsidP="00813A0C">
                      <w:pPr>
                        <w:pStyle w:val="NoSpacing"/>
                        <w:rPr>
                          <w:rFonts w:ascii="Arial" w:hAnsi="Arial" w:cs="Arial"/>
                          <w:sz w:val="28"/>
                          <w:szCs w:val="28"/>
                        </w:rPr>
                      </w:pPr>
                    </w:p>
                    <w:p w14:paraId="2111AD32" w14:textId="1205D37C" w:rsidR="00701A37" w:rsidRPr="00E4464B" w:rsidRDefault="00E4464B" w:rsidP="00E4464B">
                      <w:pPr>
                        <w:pStyle w:val="NoSpacing"/>
                        <w:ind w:left="720"/>
                        <w:rPr>
                          <w:rFonts w:ascii="Arial" w:hAnsi="Arial" w:cs="Arial"/>
                          <w:i/>
                          <w:iCs/>
                          <w:sz w:val="28"/>
                          <w:szCs w:val="28"/>
                        </w:rPr>
                      </w:pPr>
                      <w:r w:rsidRPr="00E4464B">
                        <w:rPr>
                          <w:rFonts w:ascii="Arial" w:hAnsi="Arial" w:cs="Arial"/>
                          <w:b/>
                          <w:bCs/>
                          <w:i/>
                          <w:iCs/>
                          <w:sz w:val="28"/>
                          <w:szCs w:val="28"/>
                        </w:rPr>
                        <w:t>Crisis support</w:t>
                      </w:r>
                      <w:r w:rsidRPr="00E4464B">
                        <w:rPr>
                          <w:rFonts w:ascii="Arial" w:hAnsi="Arial" w:cs="Arial"/>
                          <w:i/>
                          <w:iCs/>
                          <w:sz w:val="28"/>
                          <w:szCs w:val="28"/>
                        </w:rPr>
                        <w:t xml:space="preserve"> is short-term help given to people who are facing sudden or serious difficulties, like not having enough food, heating, or essential items. It’s meant to provide quick relief during tough times so people can stay safe and well.</w:t>
                      </w:r>
                    </w:p>
                    <w:p w14:paraId="1625AF79" w14:textId="77777777" w:rsidR="00E4464B" w:rsidRPr="00E4464B" w:rsidRDefault="00E4464B" w:rsidP="00813A0C">
                      <w:pPr>
                        <w:pStyle w:val="NoSpacing"/>
                        <w:rPr>
                          <w:rFonts w:ascii="Arial" w:hAnsi="Arial" w:cs="Arial"/>
                          <w:sz w:val="28"/>
                          <w:szCs w:val="28"/>
                        </w:rPr>
                      </w:pPr>
                    </w:p>
                    <w:p w14:paraId="53449321" w14:textId="6C030B6A" w:rsidR="00E4464B" w:rsidRPr="00E4464B" w:rsidRDefault="00E4464B" w:rsidP="00813A0C">
                      <w:pPr>
                        <w:pStyle w:val="NoSpacing"/>
                        <w:rPr>
                          <w:rFonts w:ascii="Arial" w:hAnsi="Arial" w:cs="Arial"/>
                          <w:sz w:val="28"/>
                          <w:szCs w:val="28"/>
                        </w:rPr>
                      </w:pPr>
                      <w:r w:rsidRPr="00E4464B">
                        <w:rPr>
                          <w:rFonts w:ascii="Arial" w:hAnsi="Arial" w:cs="Arial"/>
                          <w:sz w:val="28"/>
                          <w:szCs w:val="28"/>
                        </w:rPr>
                        <w:t xml:space="preserve">The </w:t>
                      </w:r>
                      <w:r>
                        <w:rPr>
                          <w:rFonts w:ascii="Arial" w:hAnsi="Arial" w:cs="Arial"/>
                          <w:sz w:val="28"/>
                          <w:szCs w:val="28"/>
                        </w:rPr>
                        <w:t>grants</w:t>
                      </w:r>
                      <w:r w:rsidRPr="00E4464B">
                        <w:rPr>
                          <w:rFonts w:ascii="Arial" w:hAnsi="Arial" w:cs="Arial"/>
                          <w:sz w:val="28"/>
                          <w:szCs w:val="28"/>
                        </w:rPr>
                        <w:t xml:space="preserve"> should be used to fund such activities as providing food, energy top-ups, essential goods, or other urgent support to people who are struggling to meet basic needs.</w:t>
                      </w:r>
                    </w:p>
                    <w:p w14:paraId="71D1D157" w14:textId="77777777" w:rsidR="00E4464B" w:rsidRPr="00E4464B" w:rsidRDefault="00E4464B" w:rsidP="00813A0C">
                      <w:pPr>
                        <w:pStyle w:val="NoSpacing"/>
                        <w:rPr>
                          <w:rFonts w:ascii="Arial" w:hAnsi="Arial" w:cs="Arial"/>
                          <w:sz w:val="28"/>
                          <w:szCs w:val="28"/>
                        </w:rPr>
                      </w:pPr>
                    </w:p>
                    <w:p w14:paraId="340B85F5" w14:textId="174798B9" w:rsidR="00E4464B" w:rsidRPr="00E4464B" w:rsidRDefault="00E4464B" w:rsidP="00E4464B">
                      <w:pPr>
                        <w:pStyle w:val="NoSpacing"/>
                        <w:rPr>
                          <w:rFonts w:ascii="Arial" w:hAnsi="Arial" w:cs="Arial"/>
                          <w:b/>
                          <w:bCs/>
                          <w:sz w:val="28"/>
                          <w:szCs w:val="28"/>
                        </w:rPr>
                      </w:pPr>
                      <w:r w:rsidRPr="00E4464B">
                        <w:rPr>
                          <w:rFonts w:ascii="Arial" w:hAnsi="Arial" w:cs="Arial"/>
                          <w:b/>
                          <w:bCs/>
                          <w:sz w:val="28"/>
                          <w:szCs w:val="28"/>
                        </w:rPr>
                        <w:t xml:space="preserve">Definition of </w:t>
                      </w:r>
                      <w:r w:rsidR="00814606">
                        <w:rPr>
                          <w:rFonts w:ascii="Arial" w:hAnsi="Arial" w:cs="Arial"/>
                          <w:b/>
                          <w:bCs/>
                          <w:sz w:val="28"/>
                          <w:szCs w:val="28"/>
                          <w:u w:val="single"/>
                        </w:rPr>
                        <w:t>p</w:t>
                      </w:r>
                      <w:r w:rsidRPr="00E4464B">
                        <w:rPr>
                          <w:rFonts w:ascii="Arial" w:hAnsi="Arial" w:cs="Arial"/>
                          <w:b/>
                          <w:bCs/>
                          <w:sz w:val="28"/>
                          <w:szCs w:val="28"/>
                          <w:u w:val="single"/>
                        </w:rPr>
                        <w:t>reventative support</w:t>
                      </w:r>
                      <w:r w:rsidRPr="00E4464B">
                        <w:rPr>
                          <w:rFonts w:ascii="Arial" w:hAnsi="Arial" w:cs="Arial"/>
                          <w:b/>
                          <w:bCs/>
                          <w:sz w:val="28"/>
                          <w:szCs w:val="28"/>
                        </w:rPr>
                        <w:t xml:space="preserve"> for the purpose of the Bolton’s Fund: Household Support 7 Grants: </w:t>
                      </w:r>
                    </w:p>
                    <w:p w14:paraId="391EE4FE" w14:textId="77777777" w:rsidR="00E4464B" w:rsidRPr="00E4464B" w:rsidRDefault="00E4464B" w:rsidP="00E4464B">
                      <w:pPr>
                        <w:pStyle w:val="NoSpacing"/>
                        <w:rPr>
                          <w:rFonts w:ascii="Arial" w:hAnsi="Arial" w:cs="Arial"/>
                          <w:sz w:val="28"/>
                          <w:szCs w:val="28"/>
                        </w:rPr>
                      </w:pPr>
                    </w:p>
                    <w:p w14:paraId="7143A7B5" w14:textId="78D63022" w:rsidR="00E4464B" w:rsidRPr="00E4464B" w:rsidRDefault="00E4464B" w:rsidP="00E4464B">
                      <w:pPr>
                        <w:ind w:left="720"/>
                        <w:rPr>
                          <w:rFonts w:ascii="Arial" w:hAnsi="Arial" w:cs="Arial"/>
                          <w:i/>
                          <w:iCs/>
                          <w:sz w:val="28"/>
                          <w:szCs w:val="28"/>
                        </w:rPr>
                      </w:pPr>
                      <w:r w:rsidRPr="00E4464B">
                        <w:rPr>
                          <w:rFonts w:ascii="Arial" w:hAnsi="Arial" w:cs="Arial"/>
                          <w:b/>
                          <w:bCs/>
                          <w:i/>
                          <w:iCs/>
                          <w:sz w:val="28"/>
                          <w:szCs w:val="28"/>
                        </w:rPr>
                        <w:t>Preventative support</w:t>
                      </w:r>
                      <w:r w:rsidRPr="00E4464B">
                        <w:rPr>
                          <w:rFonts w:ascii="Arial" w:hAnsi="Arial" w:cs="Arial"/>
                          <w:i/>
                          <w:iCs/>
                          <w:sz w:val="28"/>
                          <w:szCs w:val="28"/>
                        </w:rPr>
                        <w:t xml:space="preserve"> means helping people early—before problems get worse. The</w:t>
                      </w:r>
                      <w:r w:rsidR="00814606">
                        <w:rPr>
                          <w:rFonts w:ascii="Arial" w:hAnsi="Arial" w:cs="Arial"/>
                          <w:i/>
                          <w:iCs/>
                          <w:sz w:val="28"/>
                          <w:szCs w:val="28"/>
                        </w:rPr>
                        <w:t xml:space="preserve"> funded</w:t>
                      </w:r>
                      <w:r w:rsidRPr="00E4464B">
                        <w:rPr>
                          <w:rFonts w:ascii="Arial" w:hAnsi="Arial" w:cs="Arial"/>
                          <w:i/>
                          <w:iCs/>
                          <w:sz w:val="28"/>
                          <w:szCs w:val="28"/>
                        </w:rPr>
                        <w:t xml:space="preserve"> organisations </w:t>
                      </w:r>
                      <w:r w:rsidR="00814606">
                        <w:rPr>
                          <w:rFonts w:ascii="Arial" w:hAnsi="Arial" w:cs="Arial"/>
                          <w:i/>
                          <w:iCs/>
                          <w:sz w:val="28"/>
                          <w:szCs w:val="28"/>
                        </w:rPr>
                        <w:t xml:space="preserve">may </w:t>
                      </w:r>
                      <w:r w:rsidRPr="00E4464B">
                        <w:rPr>
                          <w:rFonts w:ascii="Arial" w:hAnsi="Arial" w:cs="Arial"/>
                          <w:i/>
                          <w:iCs/>
                          <w:sz w:val="28"/>
                          <w:szCs w:val="28"/>
                        </w:rPr>
                        <w:t>offer practical help</w:t>
                      </w:r>
                      <w:r w:rsidR="00814606">
                        <w:rPr>
                          <w:rFonts w:ascii="Arial" w:hAnsi="Arial" w:cs="Arial"/>
                          <w:i/>
                          <w:iCs/>
                          <w:sz w:val="28"/>
                          <w:szCs w:val="28"/>
                        </w:rPr>
                        <w:t xml:space="preserve"> or</w:t>
                      </w:r>
                      <w:r w:rsidRPr="00E4464B">
                        <w:rPr>
                          <w:rFonts w:ascii="Arial" w:hAnsi="Arial" w:cs="Arial"/>
                          <w:i/>
                          <w:iCs/>
                          <w:sz w:val="28"/>
                          <w:szCs w:val="28"/>
                        </w:rPr>
                        <w:t xml:space="preserve"> advice</w:t>
                      </w:r>
                      <w:r w:rsidR="00814606">
                        <w:rPr>
                          <w:rFonts w:ascii="Arial" w:hAnsi="Arial" w:cs="Arial"/>
                          <w:i/>
                          <w:iCs/>
                          <w:sz w:val="28"/>
                          <w:szCs w:val="28"/>
                        </w:rPr>
                        <w:t xml:space="preserve"> </w:t>
                      </w:r>
                      <w:r w:rsidRPr="00E4464B">
                        <w:rPr>
                          <w:rFonts w:ascii="Arial" w:hAnsi="Arial" w:cs="Arial"/>
                          <w:i/>
                          <w:iCs/>
                          <w:sz w:val="28"/>
                          <w:szCs w:val="28"/>
                        </w:rPr>
                        <w:t>and activities that improve well-being, reduce hardship, and strengthen communities.</w:t>
                      </w:r>
                    </w:p>
                    <w:p w14:paraId="046BBBAD" w14:textId="17346E5C" w:rsidR="00E4464B" w:rsidRPr="00775CEB" w:rsidRDefault="00E4464B" w:rsidP="00D439C6">
                      <w:pPr>
                        <w:rPr>
                          <w:rFonts w:ascii="Arial" w:hAnsi="Arial" w:cs="Arial"/>
                          <w:sz w:val="24"/>
                          <w:szCs w:val="32"/>
                        </w:rPr>
                      </w:pPr>
                      <w:r w:rsidRPr="00E4464B">
                        <w:rPr>
                          <w:rFonts w:ascii="Arial" w:hAnsi="Arial" w:cs="Arial"/>
                          <w:sz w:val="28"/>
                          <w:szCs w:val="28"/>
                        </w:rPr>
                        <w:t xml:space="preserve">The </w:t>
                      </w:r>
                      <w:r>
                        <w:rPr>
                          <w:rFonts w:ascii="Arial" w:hAnsi="Arial" w:cs="Arial"/>
                          <w:sz w:val="28"/>
                          <w:szCs w:val="28"/>
                        </w:rPr>
                        <w:t>grants</w:t>
                      </w:r>
                      <w:r w:rsidRPr="00E4464B">
                        <w:rPr>
                          <w:rFonts w:ascii="Arial" w:hAnsi="Arial" w:cs="Arial"/>
                          <w:sz w:val="28"/>
                          <w:szCs w:val="28"/>
                        </w:rPr>
                        <w:t xml:space="preserve"> should be used to fund activities which prevent vulnerable households from falling into – or falling further into – crisis. </w:t>
                      </w:r>
                      <w:r w:rsidR="00D439C6">
                        <w:rPr>
                          <w:rFonts w:ascii="Arial" w:hAnsi="Arial" w:cs="Arial"/>
                          <w:sz w:val="28"/>
                          <w:szCs w:val="28"/>
                        </w:rPr>
                        <w:t xml:space="preserve">This could include specific support to individual residents or wider support withing the broader community. </w:t>
                      </w:r>
                    </w:p>
                  </w:txbxContent>
                </v:textbox>
                <w10:wrap type="square" anchorx="margin"/>
              </v:shape>
            </w:pict>
          </mc:Fallback>
        </mc:AlternateContent>
      </w:r>
      <w:r w:rsidR="00CB7383" w:rsidRPr="00E40B2F">
        <w:rPr>
          <w:rFonts w:ascii="Arial" w:hAnsi="Arial" w:cs="Arial"/>
          <w:sz w:val="28"/>
          <w:szCs w:val="28"/>
        </w:rPr>
        <w:t xml:space="preserve">This funding may </w:t>
      </w:r>
      <w:r w:rsidR="008158DE" w:rsidRPr="00E40B2F">
        <w:rPr>
          <w:rFonts w:ascii="Arial" w:hAnsi="Arial" w:cs="Arial"/>
          <w:sz w:val="28"/>
          <w:szCs w:val="28"/>
        </w:rPr>
        <w:t>be</w:t>
      </w:r>
      <w:r w:rsidR="00CB7383" w:rsidRPr="00E40B2F">
        <w:rPr>
          <w:rFonts w:ascii="Arial" w:hAnsi="Arial" w:cs="Arial"/>
          <w:sz w:val="28"/>
          <w:szCs w:val="28"/>
        </w:rPr>
        <w:t xml:space="preserve"> used </w:t>
      </w:r>
      <w:r>
        <w:rPr>
          <w:rFonts w:ascii="Arial" w:hAnsi="Arial" w:cs="Arial"/>
          <w:sz w:val="28"/>
          <w:szCs w:val="28"/>
        </w:rPr>
        <w:t xml:space="preserve">for crisis </w:t>
      </w:r>
      <w:r w:rsidR="00CB7383" w:rsidRPr="00E40B2F">
        <w:rPr>
          <w:rFonts w:ascii="Arial" w:hAnsi="Arial" w:cs="Arial"/>
          <w:sz w:val="28"/>
          <w:szCs w:val="28"/>
        </w:rPr>
        <w:t>support</w:t>
      </w:r>
      <w:r>
        <w:rPr>
          <w:rFonts w:ascii="Arial" w:hAnsi="Arial" w:cs="Arial"/>
          <w:sz w:val="28"/>
          <w:szCs w:val="28"/>
        </w:rPr>
        <w:t xml:space="preserve"> and preventative support for</w:t>
      </w:r>
      <w:r w:rsidR="00CB7383" w:rsidRPr="00E40B2F">
        <w:rPr>
          <w:rFonts w:ascii="Arial" w:hAnsi="Arial" w:cs="Arial"/>
          <w:sz w:val="28"/>
          <w:szCs w:val="28"/>
        </w:rPr>
        <w:t xml:space="preserve"> </w:t>
      </w:r>
      <w:r w:rsidR="00E40B2F" w:rsidRPr="00E40B2F">
        <w:rPr>
          <w:rFonts w:ascii="Arial" w:hAnsi="Arial" w:cs="Arial"/>
          <w:sz w:val="28"/>
          <w:szCs w:val="28"/>
        </w:rPr>
        <w:t xml:space="preserve">vulnerable low-income </w:t>
      </w:r>
      <w:r w:rsidR="00CB7383" w:rsidRPr="00E40B2F">
        <w:rPr>
          <w:rFonts w:ascii="Arial" w:hAnsi="Arial" w:cs="Arial"/>
          <w:sz w:val="28"/>
          <w:szCs w:val="28"/>
        </w:rPr>
        <w:t xml:space="preserve">households in </w:t>
      </w:r>
      <w:r w:rsidR="007D653E" w:rsidRPr="00E40B2F">
        <w:rPr>
          <w:rFonts w:ascii="Arial" w:hAnsi="Arial" w:cs="Arial"/>
          <w:sz w:val="28"/>
          <w:szCs w:val="28"/>
        </w:rPr>
        <w:t>need of additional support</w:t>
      </w:r>
      <w:r w:rsidR="00CB7383" w:rsidRPr="00E40B2F">
        <w:rPr>
          <w:rFonts w:ascii="Arial" w:hAnsi="Arial" w:cs="Arial"/>
          <w:sz w:val="28"/>
          <w:szCs w:val="28"/>
        </w:rPr>
        <w:t xml:space="preserve"> who </w:t>
      </w:r>
      <w:r w:rsidR="007D653E" w:rsidRPr="00E40B2F">
        <w:rPr>
          <w:rFonts w:ascii="Arial" w:hAnsi="Arial" w:cs="Arial"/>
          <w:sz w:val="28"/>
          <w:szCs w:val="28"/>
        </w:rPr>
        <w:t>are struggling</w:t>
      </w:r>
      <w:r w:rsidR="00E40B2F" w:rsidRPr="00E40B2F">
        <w:rPr>
          <w:rFonts w:ascii="Arial" w:hAnsi="Arial" w:cs="Arial"/>
          <w:sz w:val="28"/>
          <w:szCs w:val="28"/>
        </w:rPr>
        <w:t xml:space="preserve"> with essential cost of living costs.</w:t>
      </w:r>
      <w:r w:rsidR="00E40B2F">
        <w:rPr>
          <w:rFonts w:ascii="Arial" w:hAnsi="Arial" w:cs="Arial"/>
          <w:sz w:val="28"/>
          <w:szCs w:val="28"/>
        </w:rPr>
        <w:t xml:space="preserve"> </w:t>
      </w:r>
    </w:p>
    <w:p w14:paraId="050D1D09" w14:textId="0F664454" w:rsidR="00CB7383" w:rsidRDefault="00CB7383" w:rsidP="00CB7383">
      <w:pPr>
        <w:spacing w:line="276" w:lineRule="auto"/>
        <w:rPr>
          <w:rFonts w:ascii="Arial" w:hAnsi="Arial" w:cs="Arial"/>
          <w:sz w:val="28"/>
          <w:szCs w:val="28"/>
        </w:rPr>
      </w:pPr>
      <w:r w:rsidRPr="00E40B2F">
        <w:rPr>
          <w:rFonts w:ascii="Arial" w:hAnsi="Arial" w:cs="Arial"/>
          <w:sz w:val="28"/>
          <w:szCs w:val="28"/>
        </w:rPr>
        <w:t>Some examples of what the funding can be spent on include:</w:t>
      </w:r>
    </w:p>
    <w:p w14:paraId="3179AA3B" w14:textId="35BC9439" w:rsidR="00C250F0" w:rsidRPr="006F16F4" w:rsidRDefault="00C250F0" w:rsidP="00C250F0">
      <w:pPr>
        <w:pStyle w:val="ListParagraph"/>
        <w:ind w:left="0"/>
        <w:rPr>
          <w:rStyle w:val="normaltextrun"/>
          <w:rFonts w:ascii="Arial" w:hAnsi="Arial" w:cs="Arial"/>
          <w:b/>
          <w:bCs/>
          <w:sz w:val="28"/>
          <w:szCs w:val="28"/>
          <w:u w:val="single"/>
        </w:rPr>
      </w:pPr>
      <w:r w:rsidRPr="006F16F4">
        <w:rPr>
          <w:rStyle w:val="normaltextrun"/>
          <w:rFonts w:ascii="Arial" w:hAnsi="Arial" w:cs="Arial"/>
          <w:b/>
          <w:bCs/>
          <w:sz w:val="28"/>
          <w:szCs w:val="28"/>
          <w:u w:val="single"/>
        </w:rPr>
        <w:t>Crisis Support</w:t>
      </w:r>
    </w:p>
    <w:p w14:paraId="47F0AED9" w14:textId="77777777" w:rsidR="00C250F0" w:rsidRPr="00C250F0" w:rsidRDefault="00C250F0" w:rsidP="00C250F0">
      <w:pPr>
        <w:pStyle w:val="ListParagraph"/>
        <w:ind w:left="0"/>
        <w:rPr>
          <w:rStyle w:val="normaltextrun"/>
          <w:rFonts w:ascii="Arial" w:hAnsi="Arial" w:cs="Arial"/>
          <w:b/>
          <w:bCs/>
          <w:sz w:val="28"/>
          <w:szCs w:val="28"/>
        </w:rPr>
      </w:pPr>
    </w:p>
    <w:p w14:paraId="30A98C96" w14:textId="15B649F8" w:rsidR="00572521" w:rsidRPr="00220826" w:rsidRDefault="00572521" w:rsidP="00FA3301">
      <w:pPr>
        <w:pStyle w:val="ListParagraph"/>
        <w:numPr>
          <w:ilvl w:val="0"/>
          <w:numId w:val="7"/>
        </w:numPr>
        <w:rPr>
          <w:rFonts w:ascii="Arial" w:hAnsi="Arial" w:cs="Arial"/>
          <w:sz w:val="28"/>
          <w:szCs w:val="28"/>
        </w:rPr>
      </w:pPr>
      <w:r w:rsidRPr="00220826">
        <w:rPr>
          <w:rFonts w:ascii="Arial" w:hAnsi="Arial" w:cs="Arial"/>
          <w:sz w:val="28"/>
          <w:szCs w:val="28"/>
        </w:rPr>
        <w:t xml:space="preserve">The </w:t>
      </w:r>
      <w:r w:rsidR="004661F8">
        <w:rPr>
          <w:rFonts w:ascii="Arial" w:hAnsi="Arial" w:cs="Arial"/>
          <w:sz w:val="28"/>
          <w:szCs w:val="28"/>
        </w:rPr>
        <w:t xml:space="preserve">grant </w:t>
      </w:r>
      <w:r w:rsidRPr="00220826">
        <w:rPr>
          <w:rFonts w:ascii="Arial" w:hAnsi="Arial" w:cs="Arial"/>
          <w:sz w:val="28"/>
          <w:szCs w:val="28"/>
        </w:rPr>
        <w:t>can be used to support</w:t>
      </w:r>
      <w:r w:rsidRPr="00220826">
        <w:rPr>
          <w:rStyle w:val="normaltextrun"/>
          <w:rFonts w:ascii="Arial" w:hAnsi="Arial" w:cs="Arial"/>
          <w:sz w:val="28"/>
          <w:szCs w:val="28"/>
        </w:rPr>
        <w:t xml:space="preserve"> </w:t>
      </w:r>
      <w:r w:rsidR="006A09EF">
        <w:rPr>
          <w:rStyle w:val="normaltextrun"/>
          <w:rFonts w:ascii="Arial" w:hAnsi="Arial" w:cs="Arial"/>
          <w:sz w:val="28"/>
          <w:szCs w:val="28"/>
        </w:rPr>
        <w:t xml:space="preserve">vulnerable </w:t>
      </w:r>
      <w:r w:rsidRPr="00220826">
        <w:rPr>
          <w:rStyle w:val="normaltextrun"/>
          <w:rFonts w:ascii="Arial" w:hAnsi="Arial" w:cs="Arial"/>
          <w:sz w:val="28"/>
          <w:szCs w:val="28"/>
        </w:rPr>
        <w:t xml:space="preserve">households in most need with </w:t>
      </w:r>
      <w:r w:rsidR="00220826" w:rsidRPr="00391219">
        <w:rPr>
          <w:rFonts w:ascii="Arial" w:hAnsi="Arial" w:cs="Arial"/>
          <w:b/>
          <w:sz w:val="28"/>
          <w:szCs w:val="28"/>
        </w:rPr>
        <w:t>energy bills</w:t>
      </w:r>
      <w:r w:rsidR="00220826" w:rsidRPr="00220826">
        <w:rPr>
          <w:rFonts w:ascii="Arial" w:hAnsi="Arial" w:cs="Arial"/>
          <w:bCs/>
          <w:sz w:val="28"/>
          <w:szCs w:val="28"/>
        </w:rPr>
        <w:t xml:space="preserve"> for any form of fuel that is used for the purpose of domestic heating, cooking, or lighting, including oil or portable gas cylinders. It can also be used to support water bills including for drinking, washing, cooking, as well as for sanitary</w:t>
      </w:r>
      <w:r w:rsidR="008E6564">
        <w:rPr>
          <w:rFonts w:ascii="Arial" w:hAnsi="Arial" w:cs="Arial"/>
          <w:bCs/>
          <w:sz w:val="28"/>
          <w:szCs w:val="28"/>
        </w:rPr>
        <w:t xml:space="preserve"> and hygiene</w:t>
      </w:r>
      <w:r w:rsidR="00220826" w:rsidRPr="00220826">
        <w:rPr>
          <w:rFonts w:ascii="Arial" w:hAnsi="Arial" w:cs="Arial"/>
          <w:bCs/>
          <w:sz w:val="28"/>
          <w:szCs w:val="28"/>
        </w:rPr>
        <w:t xml:space="preserve"> purposes and </w:t>
      </w:r>
      <w:r w:rsidR="00A46D17" w:rsidRPr="00220826">
        <w:rPr>
          <w:rFonts w:ascii="Arial" w:hAnsi="Arial" w:cs="Arial"/>
          <w:bCs/>
          <w:sz w:val="28"/>
          <w:szCs w:val="28"/>
        </w:rPr>
        <w:t>sewage</w:t>
      </w:r>
      <w:r w:rsidR="00220826" w:rsidRPr="00220826">
        <w:rPr>
          <w:rFonts w:ascii="Arial" w:hAnsi="Arial" w:cs="Arial"/>
          <w:bCs/>
          <w:sz w:val="28"/>
          <w:szCs w:val="28"/>
        </w:rPr>
        <w:t>.</w:t>
      </w:r>
    </w:p>
    <w:p w14:paraId="463EDFFC" w14:textId="5A2DA28C" w:rsidR="00376A0E" w:rsidRPr="00376A0E" w:rsidRDefault="00572521" w:rsidP="00376A0E">
      <w:pPr>
        <w:numPr>
          <w:ilvl w:val="0"/>
          <w:numId w:val="19"/>
        </w:numPr>
        <w:rPr>
          <w:rFonts w:ascii="Arial" w:hAnsi="Arial" w:cs="Arial"/>
          <w:sz w:val="28"/>
          <w:szCs w:val="28"/>
        </w:rPr>
      </w:pPr>
      <w:r w:rsidRPr="00376A0E">
        <w:rPr>
          <w:rStyle w:val="normaltextrun"/>
          <w:rFonts w:ascii="Arial" w:hAnsi="Arial" w:cs="Arial"/>
          <w:sz w:val="28"/>
          <w:szCs w:val="28"/>
        </w:rPr>
        <w:t xml:space="preserve">The </w:t>
      </w:r>
      <w:r w:rsidR="004661F8" w:rsidRPr="00376A0E">
        <w:rPr>
          <w:rStyle w:val="normaltextrun"/>
          <w:rFonts w:ascii="Arial" w:hAnsi="Arial" w:cs="Arial"/>
          <w:sz w:val="28"/>
          <w:szCs w:val="28"/>
        </w:rPr>
        <w:t>grant</w:t>
      </w:r>
      <w:r w:rsidRPr="00376A0E">
        <w:rPr>
          <w:rStyle w:val="normaltextrun"/>
          <w:rFonts w:ascii="Arial" w:hAnsi="Arial" w:cs="Arial"/>
          <w:sz w:val="28"/>
          <w:szCs w:val="28"/>
        </w:rPr>
        <w:t xml:space="preserve"> can be used to provide </w:t>
      </w:r>
      <w:r w:rsidRPr="00376A0E">
        <w:rPr>
          <w:rStyle w:val="normaltextrun"/>
          <w:rFonts w:ascii="Arial" w:hAnsi="Arial" w:cs="Arial"/>
          <w:b/>
          <w:bCs/>
          <w:sz w:val="28"/>
          <w:szCs w:val="28"/>
        </w:rPr>
        <w:t>food.</w:t>
      </w:r>
      <w:r w:rsidRPr="00376A0E">
        <w:rPr>
          <w:rStyle w:val="normaltextrun"/>
          <w:rFonts w:ascii="Arial" w:hAnsi="Arial" w:cs="Arial"/>
          <w:sz w:val="28"/>
          <w:szCs w:val="28"/>
        </w:rPr>
        <w:t xml:space="preserve">  This can be in</w:t>
      </w:r>
      <w:r w:rsidR="004661F8" w:rsidRPr="00376A0E">
        <w:rPr>
          <w:rStyle w:val="normaltextrun"/>
          <w:rFonts w:ascii="Arial" w:hAnsi="Arial" w:cs="Arial"/>
          <w:sz w:val="28"/>
          <w:szCs w:val="28"/>
        </w:rPr>
        <w:t>-</w:t>
      </w:r>
      <w:r w:rsidRPr="00376A0E">
        <w:rPr>
          <w:rStyle w:val="normaltextrun"/>
          <w:rFonts w:ascii="Arial" w:hAnsi="Arial" w:cs="Arial"/>
          <w:sz w:val="28"/>
          <w:szCs w:val="28"/>
        </w:rPr>
        <w:t>kind or through vouchers or cash to purchase food</w:t>
      </w:r>
      <w:r w:rsidR="00391219" w:rsidRPr="00376A0E">
        <w:rPr>
          <w:rStyle w:val="normaltextrun"/>
          <w:rFonts w:ascii="Arial" w:hAnsi="Arial" w:cs="Arial"/>
          <w:sz w:val="28"/>
          <w:szCs w:val="28"/>
        </w:rPr>
        <w:t xml:space="preserve"> if vouchers</w:t>
      </w:r>
      <w:r w:rsidR="00376A0E" w:rsidRPr="00376A0E">
        <w:rPr>
          <w:rStyle w:val="normaltextrun"/>
          <w:rFonts w:ascii="Arial" w:hAnsi="Arial" w:cs="Arial"/>
          <w:sz w:val="28"/>
          <w:szCs w:val="28"/>
        </w:rPr>
        <w:t xml:space="preserve"> are not</w:t>
      </w:r>
      <w:r w:rsidR="00376A0E" w:rsidRPr="00376A0E">
        <w:rPr>
          <w:rFonts w:ascii="Arial" w:hAnsi="Arial" w:cs="Arial"/>
          <w:sz w:val="28"/>
          <w:szCs w:val="28"/>
        </w:rPr>
        <w:t xml:space="preserve"> suitable, for dignity and choice. The grants can be used to fund food banks or low-cost meals to prevent hunger. </w:t>
      </w:r>
    </w:p>
    <w:p w14:paraId="7A2C431D" w14:textId="2A994715" w:rsidR="00572521" w:rsidRDefault="00572521" w:rsidP="00FA3301">
      <w:pPr>
        <w:pStyle w:val="ListParagraph"/>
        <w:numPr>
          <w:ilvl w:val="0"/>
          <w:numId w:val="7"/>
        </w:numPr>
        <w:rPr>
          <w:rFonts w:ascii="Arial" w:hAnsi="Arial" w:cs="Arial"/>
          <w:sz w:val="28"/>
          <w:szCs w:val="28"/>
        </w:rPr>
      </w:pPr>
      <w:r w:rsidRPr="004B72FE">
        <w:rPr>
          <w:rStyle w:val="normaltextrun"/>
          <w:rFonts w:ascii="Arial" w:hAnsi="Arial" w:cs="Arial"/>
          <w:sz w:val="28"/>
          <w:szCs w:val="28"/>
        </w:rPr>
        <w:t xml:space="preserve">The </w:t>
      </w:r>
      <w:r w:rsidR="004661F8">
        <w:rPr>
          <w:rStyle w:val="normaltextrun"/>
          <w:rFonts w:ascii="Arial" w:hAnsi="Arial" w:cs="Arial"/>
          <w:sz w:val="28"/>
          <w:szCs w:val="28"/>
        </w:rPr>
        <w:t xml:space="preserve">grant </w:t>
      </w:r>
      <w:r w:rsidRPr="004B72FE">
        <w:rPr>
          <w:rStyle w:val="normaltextrun"/>
          <w:rFonts w:ascii="Arial" w:hAnsi="Arial" w:cs="Arial"/>
          <w:sz w:val="28"/>
          <w:szCs w:val="28"/>
        </w:rPr>
        <w:t>c</w:t>
      </w:r>
      <w:r w:rsidR="00910F80" w:rsidRPr="004B72FE">
        <w:rPr>
          <w:rStyle w:val="normaltextrun"/>
          <w:rFonts w:ascii="Arial" w:hAnsi="Arial" w:cs="Arial"/>
          <w:sz w:val="28"/>
          <w:szCs w:val="28"/>
        </w:rPr>
        <w:t xml:space="preserve">an be used to support </w:t>
      </w:r>
      <w:r w:rsidR="00910F80" w:rsidRPr="00391219">
        <w:rPr>
          <w:rStyle w:val="normaltextrun"/>
          <w:rFonts w:ascii="Arial" w:hAnsi="Arial" w:cs="Arial"/>
          <w:b/>
          <w:bCs/>
          <w:sz w:val="28"/>
          <w:szCs w:val="28"/>
        </w:rPr>
        <w:t xml:space="preserve">essentials </w:t>
      </w:r>
      <w:r w:rsidRPr="00391219">
        <w:rPr>
          <w:rStyle w:val="normaltextrun"/>
          <w:rFonts w:ascii="Arial" w:hAnsi="Arial" w:cs="Arial"/>
          <w:b/>
          <w:bCs/>
          <w:sz w:val="28"/>
          <w:szCs w:val="28"/>
        </w:rPr>
        <w:t xml:space="preserve">linked to </w:t>
      </w:r>
      <w:r w:rsidR="00910F80" w:rsidRPr="00391219">
        <w:rPr>
          <w:rStyle w:val="normaltextrun"/>
          <w:rFonts w:ascii="Arial" w:hAnsi="Arial" w:cs="Arial"/>
          <w:b/>
          <w:bCs/>
          <w:sz w:val="28"/>
          <w:szCs w:val="28"/>
        </w:rPr>
        <w:t xml:space="preserve">increasing </w:t>
      </w:r>
      <w:r w:rsidRPr="00391219">
        <w:rPr>
          <w:rStyle w:val="normaltextrun"/>
          <w:rFonts w:ascii="Arial" w:hAnsi="Arial" w:cs="Arial"/>
          <w:b/>
          <w:bCs/>
          <w:sz w:val="28"/>
          <w:szCs w:val="28"/>
        </w:rPr>
        <w:t>energy</w:t>
      </w:r>
      <w:r w:rsidR="00910F80" w:rsidRPr="00391219">
        <w:rPr>
          <w:rStyle w:val="normaltextrun"/>
          <w:rFonts w:ascii="Arial" w:hAnsi="Arial" w:cs="Arial"/>
          <w:b/>
          <w:bCs/>
          <w:sz w:val="28"/>
          <w:szCs w:val="28"/>
        </w:rPr>
        <w:t xml:space="preserve"> efficiency</w:t>
      </w:r>
      <w:r w:rsidRPr="00391219">
        <w:rPr>
          <w:rStyle w:val="normaltextrun"/>
          <w:rFonts w:ascii="Arial" w:hAnsi="Arial" w:cs="Arial"/>
          <w:b/>
          <w:bCs/>
          <w:sz w:val="28"/>
          <w:szCs w:val="28"/>
        </w:rPr>
        <w:t xml:space="preserve"> and water</w:t>
      </w:r>
      <w:r w:rsidRPr="004B72FE">
        <w:rPr>
          <w:rStyle w:val="normaltextrun"/>
          <w:rFonts w:ascii="Arial" w:hAnsi="Arial" w:cs="Arial"/>
          <w:sz w:val="28"/>
          <w:szCs w:val="28"/>
        </w:rPr>
        <w:t xml:space="preserve"> (for example </w:t>
      </w:r>
      <w:r w:rsidRPr="004B72FE">
        <w:rPr>
          <w:rFonts w:ascii="Arial" w:hAnsi="Arial" w:cs="Arial"/>
          <w:sz w:val="28"/>
          <w:szCs w:val="28"/>
        </w:rPr>
        <w:t>warm clothing, blankets, the purchase</w:t>
      </w:r>
      <w:r w:rsidR="00220826">
        <w:rPr>
          <w:rFonts w:ascii="Arial" w:hAnsi="Arial" w:cs="Arial"/>
          <w:sz w:val="28"/>
          <w:szCs w:val="28"/>
        </w:rPr>
        <w:t xml:space="preserve">, delivery and installation </w:t>
      </w:r>
      <w:r w:rsidRPr="004B72FE">
        <w:rPr>
          <w:rFonts w:ascii="Arial" w:hAnsi="Arial" w:cs="Arial"/>
          <w:sz w:val="28"/>
          <w:szCs w:val="28"/>
        </w:rPr>
        <w:t xml:space="preserve">of </w:t>
      </w:r>
      <w:r w:rsidR="00910F80" w:rsidRPr="004B72FE">
        <w:rPr>
          <w:rFonts w:ascii="Arial" w:hAnsi="Arial" w:cs="Arial"/>
          <w:sz w:val="28"/>
          <w:szCs w:val="28"/>
        </w:rPr>
        <w:t>energy efficient white goods and appliances</w:t>
      </w:r>
      <w:r w:rsidRPr="004B72FE">
        <w:rPr>
          <w:rFonts w:ascii="Arial" w:hAnsi="Arial" w:cs="Arial"/>
          <w:sz w:val="28"/>
          <w:szCs w:val="28"/>
        </w:rPr>
        <w:t xml:space="preserve"> such as fridges, freezers, ovens, slow cookers)</w:t>
      </w:r>
      <w:r w:rsidR="00824A38" w:rsidRPr="004B72FE">
        <w:rPr>
          <w:rFonts w:ascii="Arial" w:hAnsi="Arial" w:cs="Arial"/>
          <w:sz w:val="28"/>
          <w:szCs w:val="28"/>
        </w:rPr>
        <w:t xml:space="preserve">. </w:t>
      </w:r>
      <w:r w:rsidR="00910F80" w:rsidRPr="004B72FE">
        <w:rPr>
          <w:rFonts w:ascii="Arial" w:hAnsi="Arial" w:cs="Arial"/>
          <w:sz w:val="28"/>
          <w:szCs w:val="28"/>
        </w:rPr>
        <w:t xml:space="preserve"> The </w:t>
      </w:r>
      <w:r w:rsidR="004661F8">
        <w:rPr>
          <w:rFonts w:ascii="Arial" w:hAnsi="Arial" w:cs="Arial"/>
          <w:sz w:val="28"/>
          <w:szCs w:val="28"/>
        </w:rPr>
        <w:t>HSF</w:t>
      </w:r>
      <w:r w:rsidR="00910F80" w:rsidRPr="004B72FE">
        <w:rPr>
          <w:rFonts w:ascii="Arial" w:hAnsi="Arial" w:cs="Arial"/>
          <w:sz w:val="28"/>
          <w:szCs w:val="28"/>
        </w:rPr>
        <w:t xml:space="preserve"> </w:t>
      </w:r>
      <w:proofErr w:type="spellStart"/>
      <w:r w:rsidR="00910F80" w:rsidRPr="004B72FE">
        <w:rPr>
          <w:rFonts w:ascii="Arial" w:hAnsi="Arial" w:cs="Arial"/>
          <w:sz w:val="28"/>
          <w:szCs w:val="28"/>
        </w:rPr>
        <w:t>recognises</w:t>
      </w:r>
      <w:proofErr w:type="spellEnd"/>
      <w:r w:rsidR="00910F80" w:rsidRPr="004B72FE">
        <w:rPr>
          <w:rFonts w:ascii="Arial" w:hAnsi="Arial" w:cs="Arial"/>
          <w:sz w:val="28"/>
          <w:szCs w:val="28"/>
        </w:rPr>
        <w:t xml:space="preserve"> that there are a range of costs which directly affect a </w:t>
      </w:r>
      <w:r w:rsidR="00A46D17" w:rsidRPr="004B72FE">
        <w:rPr>
          <w:rFonts w:ascii="Arial" w:hAnsi="Arial" w:cs="Arial"/>
          <w:sz w:val="28"/>
          <w:szCs w:val="28"/>
        </w:rPr>
        <w:t>household’s</w:t>
      </w:r>
      <w:r w:rsidR="00910F80" w:rsidRPr="004B72FE">
        <w:rPr>
          <w:rFonts w:ascii="Arial" w:hAnsi="Arial" w:cs="Arial"/>
          <w:sz w:val="28"/>
          <w:szCs w:val="28"/>
        </w:rPr>
        <w:t xml:space="preserve"> ability to afford or access energy, food or water. </w:t>
      </w:r>
    </w:p>
    <w:p w14:paraId="596CC0DD" w14:textId="77777777" w:rsidR="00A46D17" w:rsidRDefault="00A46D17" w:rsidP="00A46D17">
      <w:pPr>
        <w:pStyle w:val="ListParagraph"/>
        <w:rPr>
          <w:rStyle w:val="normaltextrun"/>
          <w:rFonts w:ascii="Arial" w:hAnsi="Arial" w:cs="Arial"/>
          <w:sz w:val="28"/>
          <w:szCs w:val="28"/>
        </w:rPr>
      </w:pPr>
    </w:p>
    <w:p w14:paraId="130BE7DD" w14:textId="77777777" w:rsidR="00A10A67" w:rsidRPr="00A10A67" w:rsidRDefault="00910F80" w:rsidP="009A1AEA">
      <w:pPr>
        <w:pStyle w:val="NoSpacing"/>
        <w:numPr>
          <w:ilvl w:val="0"/>
          <w:numId w:val="22"/>
        </w:numPr>
        <w:rPr>
          <w:rFonts w:ascii="Arial" w:hAnsi="Arial" w:cs="Arial"/>
          <w:b/>
          <w:bCs/>
          <w:sz w:val="28"/>
          <w:szCs w:val="28"/>
        </w:rPr>
      </w:pPr>
      <w:r w:rsidRPr="00220826">
        <w:rPr>
          <w:rStyle w:val="normaltextrun"/>
          <w:rFonts w:ascii="Arial" w:hAnsi="Arial" w:cs="Arial"/>
          <w:sz w:val="28"/>
          <w:szCs w:val="28"/>
        </w:rPr>
        <w:t xml:space="preserve">The </w:t>
      </w:r>
      <w:r w:rsidR="004661F8">
        <w:rPr>
          <w:rStyle w:val="normaltextrun"/>
          <w:rFonts w:ascii="Arial" w:hAnsi="Arial" w:cs="Arial"/>
          <w:sz w:val="28"/>
          <w:szCs w:val="28"/>
        </w:rPr>
        <w:t>grant</w:t>
      </w:r>
      <w:r w:rsidRPr="00220826">
        <w:rPr>
          <w:rStyle w:val="normaltextrun"/>
          <w:rFonts w:ascii="Arial" w:hAnsi="Arial" w:cs="Arial"/>
          <w:sz w:val="28"/>
          <w:szCs w:val="28"/>
        </w:rPr>
        <w:t xml:space="preserve"> </w:t>
      </w:r>
      <w:r w:rsidR="00220826" w:rsidRPr="00220826">
        <w:rPr>
          <w:rFonts w:ascii="Arial" w:hAnsi="Arial" w:cs="Arial"/>
          <w:sz w:val="28"/>
          <w:szCs w:val="28"/>
        </w:rPr>
        <w:t xml:space="preserve">can be used to support </w:t>
      </w:r>
      <w:r w:rsidR="00220826" w:rsidRPr="00391219">
        <w:rPr>
          <w:rFonts w:ascii="Arial" w:hAnsi="Arial" w:cs="Arial"/>
          <w:b/>
          <w:bCs/>
          <w:sz w:val="28"/>
          <w:szCs w:val="28"/>
        </w:rPr>
        <w:t>wider essential</w:t>
      </w:r>
      <w:r w:rsidR="00220826" w:rsidRPr="00220826">
        <w:rPr>
          <w:rFonts w:ascii="Arial" w:hAnsi="Arial" w:cs="Arial"/>
          <w:sz w:val="28"/>
          <w:szCs w:val="28"/>
        </w:rPr>
        <w:t xml:space="preserve"> </w:t>
      </w:r>
      <w:r w:rsidR="00220826" w:rsidRPr="00391219">
        <w:rPr>
          <w:rFonts w:ascii="Arial" w:hAnsi="Arial" w:cs="Arial"/>
          <w:b/>
          <w:bCs/>
          <w:sz w:val="28"/>
          <w:szCs w:val="28"/>
        </w:rPr>
        <w:t>needs not linked to energy, water or food.</w:t>
      </w:r>
      <w:r w:rsidR="00220826" w:rsidRPr="00220826">
        <w:rPr>
          <w:rFonts w:ascii="Arial" w:hAnsi="Arial" w:cs="Arial"/>
          <w:sz w:val="28"/>
          <w:szCs w:val="28"/>
        </w:rPr>
        <w:t xml:space="preserve"> These may include, but are not limited to, support with other bills including broadband or phone bills, clothing, period and hygiene products, essential transport-related costs such as repairing a car, buying a bicycle, </w:t>
      </w:r>
      <w:r w:rsidR="00A10A67">
        <w:rPr>
          <w:rFonts w:ascii="Arial" w:hAnsi="Arial" w:cs="Arial"/>
          <w:sz w:val="28"/>
          <w:szCs w:val="28"/>
        </w:rPr>
        <w:t xml:space="preserve">essential household items such as beds, mattresses or cots, </w:t>
      </w:r>
      <w:r w:rsidR="00220826" w:rsidRPr="00220826">
        <w:rPr>
          <w:rFonts w:ascii="Arial" w:hAnsi="Arial" w:cs="Arial"/>
          <w:sz w:val="28"/>
          <w:szCs w:val="28"/>
        </w:rPr>
        <w:t xml:space="preserve">or paying for fuel.  This list is not </w:t>
      </w:r>
      <w:r w:rsidR="00220826" w:rsidRPr="00A10A67">
        <w:rPr>
          <w:rFonts w:ascii="Arial" w:hAnsi="Arial" w:cs="Arial"/>
          <w:sz w:val="28"/>
          <w:szCs w:val="28"/>
        </w:rPr>
        <w:t xml:space="preserve">exhaustive.  It can also include one-off payments to prevent a crisis.  </w:t>
      </w:r>
    </w:p>
    <w:p w14:paraId="606A62FB" w14:textId="77777777" w:rsidR="00A10A67" w:rsidRPr="00A10A67" w:rsidRDefault="00A10A67" w:rsidP="00A10A67">
      <w:pPr>
        <w:pStyle w:val="NoSpacing"/>
        <w:ind w:left="720"/>
        <w:rPr>
          <w:rFonts w:ascii="Arial" w:hAnsi="Arial" w:cs="Arial"/>
          <w:b/>
          <w:bCs/>
          <w:sz w:val="28"/>
          <w:szCs w:val="28"/>
        </w:rPr>
      </w:pPr>
    </w:p>
    <w:p w14:paraId="06AC7896" w14:textId="21052848" w:rsidR="00D21169" w:rsidRDefault="00D21169" w:rsidP="00D21169">
      <w:pPr>
        <w:pStyle w:val="ListParagraph"/>
        <w:numPr>
          <w:ilvl w:val="0"/>
          <w:numId w:val="13"/>
        </w:numPr>
        <w:rPr>
          <w:rStyle w:val="normaltextrun"/>
          <w:rFonts w:ascii="Arial" w:hAnsi="Arial" w:cs="Arial"/>
          <w:sz w:val="28"/>
          <w:szCs w:val="28"/>
        </w:rPr>
      </w:pPr>
      <w:r w:rsidRPr="004B72FE">
        <w:rPr>
          <w:rStyle w:val="normaltextrun"/>
          <w:rFonts w:ascii="Arial" w:hAnsi="Arial" w:cs="Arial"/>
          <w:b/>
          <w:sz w:val="28"/>
          <w:szCs w:val="28"/>
        </w:rPr>
        <w:t>Emergency circumstances relating to housing costs</w:t>
      </w:r>
      <w:r w:rsidRPr="004B72FE">
        <w:rPr>
          <w:rStyle w:val="normaltextrun"/>
          <w:rFonts w:ascii="Arial" w:hAnsi="Arial" w:cs="Arial"/>
          <w:sz w:val="28"/>
          <w:szCs w:val="28"/>
        </w:rPr>
        <w:t xml:space="preserve">: Individuals in receipt of some other form of housing support could still qualify for the other elements of </w:t>
      </w:r>
      <w:r w:rsidR="00537FED" w:rsidRPr="004B72FE">
        <w:rPr>
          <w:rStyle w:val="normaltextrun"/>
          <w:rFonts w:ascii="Arial" w:hAnsi="Arial" w:cs="Arial"/>
          <w:sz w:val="28"/>
          <w:szCs w:val="28"/>
        </w:rPr>
        <w:t>HSF</w:t>
      </w:r>
      <w:r w:rsidRPr="004B72FE">
        <w:rPr>
          <w:rStyle w:val="normaltextrun"/>
          <w:rFonts w:ascii="Arial" w:hAnsi="Arial" w:cs="Arial"/>
          <w:sz w:val="28"/>
          <w:szCs w:val="28"/>
        </w:rPr>
        <w:t>, such as food, energy, water, essentials linked to energy and water and wider essentials. </w:t>
      </w:r>
      <w:r w:rsidRPr="004B72FE">
        <w:rPr>
          <w:rStyle w:val="eop"/>
          <w:rFonts w:ascii="Arial" w:hAnsi="Arial" w:cs="Arial"/>
          <w:sz w:val="28"/>
          <w:szCs w:val="28"/>
        </w:rPr>
        <w:t> </w:t>
      </w:r>
      <w:r w:rsidRPr="004B72FE">
        <w:rPr>
          <w:rStyle w:val="normaltextrun"/>
          <w:rFonts w:ascii="Arial" w:hAnsi="Arial" w:cs="Arial"/>
          <w:sz w:val="28"/>
          <w:szCs w:val="28"/>
        </w:rPr>
        <w:t xml:space="preserve">The </w:t>
      </w:r>
      <w:r>
        <w:rPr>
          <w:rStyle w:val="normaltextrun"/>
          <w:rFonts w:ascii="Arial" w:hAnsi="Arial" w:cs="Arial"/>
          <w:sz w:val="28"/>
          <w:szCs w:val="28"/>
        </w:rPr>
        <w:t>grant</w:t>
      </w:r>
      <w:r w:rsidRPr="004B72FE">
        <w:rPr>
          <w:rStyle w:val="normaltextrun"/>
          <w:rFonts w:ascii="Arial" w:hAnsi="Arial" w:cs="Arial"/>
          <w:sz w:val="28"/>
          <w:szCs w:val="28"/>
        </w:rPr>
        <w:t xml:space="preserve"> can exceptionally, and in genuine emergency, be used to provide support for historic rent arrears built up prior to an existing benefit claim for households already in receipt of Universal Credit or Housing Benefit.</w:t>
      </w:r>
    </w:p>
    <w:p w14:paraId="22CD0424" w14:textId="2C98ED4E" w:rsidR="00A10A67" w:rsidRPr="00A10A67" w:rsidRDefault="00537FED" w:rsidP="00A10A67">
      <w:pPr>
        <w:pStyle w:val="NoSpacing"/>
        <w:numPr>
          <w:ilvl w:val="0"/>
          <w:numId w:val="13"/>
        </w:numPr>
        <w:rPr>
          <w:rFonts w:ascii="Arial" w:hAnsi="Arial" w:cs="Arial"/>
          <w:b/>
          <w:bCs/>
          <w:sz w:val="28"/>
          <w:szCs w:val="28"/>
        </w:rPr>
      </w:pPr>
      <w:r>
        <w:rPr>
          <w:rFonts w:ascii="Arial" w:hAnsi="Arial" w:cs="Arial"/>
          <w:sz w:val="28"/>
          <w:szCs w:val="28"/>
        </w:rPr>
        <w:t>HSF</w:t>
      </w:r>
      <w:r w:rsidR="00A10A67" w:rsidRPr="00A10A67">
        <w:rPr>
          <w:rFonts w:ascii="Arial" w:hAnsi="Arial" w:cs="Arial"/>
          <w:sz w:val="28"/>
          <w:szCs w:val="28"/>
        </w:rPr>
        <w:t xml:space="preserve">7 grants can be used to </w:t>
      </w:r>
      <w:r w:rsidR="00A10A67" w:rsidRPr="00537FED">
        <w:rPr>
          <w:rFonts w:ascii="Arial" w:hAnsi="Arial" w:cs="Arial"/>
          <w:b/>
          <w:bCs/>
          <w:sz w:val="28"/>
          <w:szCs w:val="28"/>
        </w:rPr>
        <w:t xml:space="preserve">purchase essential household items </w:t>
      </w:r>
      <w:r w:rsidR="00A10A67" w:rsidRPr="00A10A67">
        <w:rPr>
          <w:rFonts w:ascii="Arial" w:hAnsi="Arial" w:cs="Arial"/>
          <w:sz w:val="28"/>
          <w:szCs w:val="28"/>
        </w:rPr>
        <w:t>related to the provision of crisis or preventative support to vulnerable low-income households.</w:t>
      </w:r>
      <w:r w:rsidR="00A10A67" w:rsidRPr="00A10A67">
        <w:rPr>
          <w:rFonts w:ascii="Arial" w:hAnsi="Arial" w:cs="Arial"/>
          <w:b/>
          <w:bCs/>
          <w:sz w:val="28"/>
          <w:szCs w:val="28"/>
        </w:rPr>
        <w:t xml:space="preserve">  </w:t>
      </w:r>
      <w:r w:rsidR="00A10A67" w:rsidRPr="00A10A67">
        <w:rPr>
          <w:rFonts w:ascii="Arial" w:hAnsi="Arial" w:cs="Arial"/>
          <w:sz w:val="28"/>
          <w:szCs w:val="28"/>
        </w:rPr>
        <w:t>Please note</w:t>
      </w:r>
      <w:r>
        <w:rPr>
          <w:rFonts w:ascii="Arial" w:hAnsi="Arial" w:cs="Arial"/>
          <w:sz w:val="28"/>
          <w:szCs w:val="28"/>
        </w:rPr>
        <w:t xml:space="preserve">: </w:t>
      </w:r>
      <w:r w:rsidR="00A10A67" w:rsidRPr="00A10A67">
        <w:rPr>
          <w:rFonts w:ascii="Arial" w:hAnsi="Arial" w:cs="Arial"/>
          <w:sz w:val="28"/>
          <w:szCs w:val="28"/>
        </w:rPr>
        <w:t>Bolton’s Fund grants from the Micro, Small, Medium or Partnership fund</w:t>
      </w:r>
      <w:r>
        <w:rPr>
          <w:rFonts w:ascii="Arial" w:hAnsi="Arial" w:cs="Arial"/>
          <w:sz w:val="28"/>
          <w:szCs w:val="28"/>
        </w:rPr>
        <w:t>s</w:t>
      </w:r>
      <w:r w:rsidR="00A10A67" w:rsidRPr="00A10A67">
        <w:rPr>
          <w:rFonts w:ascii="Arial" w:hAnsi="Arial" w:cs="Arial"/>
          <w:sz w:val="28"/>
          <w:szCs w:val="28"/>
        </w:rPr>
        <w:t xml:space="preserve"> will not usually fund the purchase of equipment for distribution to community members.</w:t>
      </w:r>
    </w:p>
    <w:p w14:paraId="6C89E7B0" w14:textId="77777777" w:rsidR="00A10A67" w:rsidRPr="00A10A67" w:rsidRDefault="00A10A67" w:rsidP="00A10A67">
      <w:pPr>
        <w:rPr>
          <w:rFonts w:ascii="Arial" w:hAnsi="Arial" w:cs="Arial"/>
          <w:sz w:val="28"/>
          <w:szCs w:val="28"/>
        </w:rPr>
      </w:pPr>
    </w:p>
    <w:p w14:paraId="34031FE8" w14:textId="507843E9" w:rsidR="002C63B5" w:rsidRPr="006F16F4" w:rsidRDefault="00C250F0" w:rsidP="00C250F0">
      <w:pPr>
        <w:rPr>
          <w:rFonts w:ascii="Arial" w:hAnsi="Arial" w:cs="Arial"/>
          <w:b/>
          <w:bCs/>
          <w:sz w:val="28"/>
          <w:szCs w:val="28"/>
          <w:u w:val="single"/>
        </w:rPr>
      </w:pPr>
      <w:r w:rsidRPr="006F16F4">
        <w:rPr>
          <w:rFonts w:ascii="Arial" w:hAnsi="Arial" w:cs="Arial"/>
          <w:b/>
          <w:bCs/>
          <w:sz w:val="28"/>
          <w:szCs w:val="28"/>
          <w:u w:val="single"/>
        </w:rPr>
        <w:t>Preventative support in the wider community</w:t>
      </w:r>
    </w:p>
    <w:p w14:paraId="1CAEC977" w14:textId="4F93640B" w:rsidR="00376A0E" w:rsidRPr="00376A0E" w:rsidRDefault="00376A0E" w:rsidP="00376A0E">
      <w:pPr>
        <w:rPr>
          <w:rFonts w:ascii="Arial" w:hAnsi="Arial" w:cs="Arial"/>
          <w:sz w:val="28"/>
          <w:szCs w:val="28"/>
        </w:rPr>
      </w:pPr>
      <w:r w:rsidRPr="00376A0E">
        <w:rPr>
          <w:rFonts w:ascii="Arial" w:hAnsi="Arial" w:cs="Arial"/>
          <w:sz w:val="28"/>
          <w:szCs w:val="28"/>
        </w:rPr>
        <w:t>The goal of preventative support is to support people in the wider community before they reach a crisis, making life easier and communities stronger.</w:t>
      </w:r>
    </w:p>
    <w:p w14:paraId="13A80CE3" w14:textId="76522E66" w:rsidR="00D21169" w:rsidRPr="00D21169" w:rsidRDefault="00391219" w:rsidP="00FA3301">
      <w:pPr>
        <w:pStyle w:val="ListParagraph"/>
        <w:numPr>
          <w:ilvl w:val="0"/>
          <w:numId w:val="7"/>
        </w:numPr>
        <w:rPr>
          <w:rFonts w:ascii="Arial" w:hAnsi="Arial" w:cs="Arial"/>
          <w:sz w:val="28"/>
          <w:szCs w:val="24"/>
        </w:rPr>
      </w:pPr>
      <w:r>
        <w:rPr>
          <w:rFonts w:ascii="Arial" w:hAnsi="Arial" w:cs="Arial"/>
          <w:sz w:val="28"/>
          <w:szCs w:val="28"/>
        </w:rPr>
        <w:t>G</w:t>
      </w:r>
      <w:r w:rsidR="002C63B5" w:rsidRPr="002C63B5">
        <w:rPr>
          <w:rFonts w:ascii="Arial" w:hAnsi="Arial" w:cs="Arial"/>
          <w:sz w:val="28"/>
          <w:szCs w:val="28"/>
        </w:rPr>
        <w:t xml:space="preserve">rants can be used </w:t>
      </w:r>
      <w:r w:rsidR="002C63B5" w:rsidRPr="00814606">
        <w:rPr>
          <w:rFonts w:ascii="Arial" w:hAnsi="Arial" w:cs="Arial"/>
          <w:b/>
          <w:bCs/>
          <w:sz w:val="28"/>
          <w:szCs w:val="28"/>
        </w:rPr>
        <w:t xml:space="preserve">to help </w:t>
      </w:r>
      <w:r w:rsidR="002C63B5" w:rsidRPr="00814606">
        <w:rPr>
          <w:rFonts w:ascii="Arial" w:hAnsi="Arial" w:cs="Arial"/>
          <w:b/>
          <w:bCs/>
          <w:sz w:val="28"/>
          <w:szCs w:val="28"/>
          <w:lang w:val="en-GB"/>
        </w:rPr>
        <w:t xml:space="preserve">prevent </w:t>
      </w:r>
      <w:r w:rsidR="00D21169" w:rsidRPr="00814606">
        <w:rPr>
          <w:rFonts w:ascii="Arial" w:hAnsi="Arial" w:cs="Arial"/>
          <w:b/>
          <w:bCs/>
          <w:sz w:val="28"/>
          <w:szCs w:val="28"/>
          <w:lang w:val="en-GB"/>
        </w:rPr>
        <w:t>loneliness</w:t>
      </w:r>
      <w:r w:rsidR="00D21169">
        <w:rPr>
          <w:rFonts w:ascii="Arial" w:hAnsi="Arial" w:cs="Arial"/>
          <w:sz w:val="28"/>
          <w:szCs w:val="28"/>
          <w:lang w:val="en-GB"/>
        </w:rPr>
        <w:t xml:space="preserve"> such as through providing friendly social groups, </w:t>
      </w:r>
      <w:r w:rsidR="008E6564">
        <w:rPr>
          <w:rFonts w:ascii="Arial" w:hAnsi="Arial" w:cs="Arial"/>
          <w:sz w:val="28"/>
          <w:szCs w:val="28"/>
          <w:lang w:val="en-GB"/>
        </w:rPr>
        <w:t xml:space="preserve">community kitchens, cooking classes, </w:t>
      </w:r>
      <w:r w:rsidR="00D21169">
        <w:rPr>
          <w:rFonts w:ascii="Arial" w:hAnsi="Arial" w:cs="Arial"/>
          <w:sz w:val="28"/>
          <w:szCs w:val="28"/>
          <w:lang w:val="en-GB"/>
        </w:rPr>
        <w:t xml:space="preserve">exercise or mental health support in the community. </w:t>
      </w:r>
    </w:p>
    <w:p w14:paraId="5CFBA36A" w14:textId="77777777" w:rsidR="00D21169" w:rsidRPr="00D21169" w:rsidRDefault="00D21169" w:rsidP="00D21169">
      <w:pPr>
        <w:pStyle w:val="ListParagraph"/>
        <w:rPr>
          <w:rFonts w:ascii="Arial" w:hAnsi="Arial" w:cs="Arial"/>
          <w:sz w:val="28"/>
          <w:szCs w:val="24"/>
        </w:rPr>
      </w:pPr>
    </w:p>
    <w:p w14:paraId="3A209729" w14:textId="71D973F8" w:rsidR="00220826" w:rsidRPr="00376A0E" w:rsidRDefault="00C87A32" w:rsidP="00FA3301">
      <w:pPr>
        <w:pStyle w:val="ListParagraph"/>
        <w:numPr>
          <w:ilvl w:val="0"/>
          <w:numId w:val="7"/>
        </w:numPr>
        <w:rPr>
          <w:rFonts w:ascii="Arial" w:hAnsi="Arial" w:cs="Arial"/>
          <w:sz w:val="28"/>
          <w:szCs w:val="24"/>
        </w:rPr>
      </w:pPr>
      <w:r>
        <w:rPr>
          <w:rFonts w:ascii="Arial" w:hAnsi="Arial" w:cs="Arial"/>
          <w:sz w:val="28"/>
          <w:szCs w:val="28"/>
          <w:lang w:val="en-GB"/>
        </w:rPr>
        <w:t xml:space="preserve">Grants can be used </w:t>
      </w:r>
      <w:r w:rsidRPr="00814606">
        <w:rPr>
          <w:rFonts w:ascii="Arial" w:hAnsi="Arial" w:cs="Arial"/>
          <w:b/>
          <w:bCs/>
          <w:sz w:val="28"/>
          <w:szCs w:val="28"/>
          <w:lang w:val="en-GB"/>
        </w:rPr>
        <w:t>for promoting the</w:t>
      </w:r>
      <w:r w:rsidR="004C2AB6" w:rsidRPr="00814606">
        <w:rPr>
          <w:rFonts w:ascii="Arial" w:hAnsi="Arial" w:cs="Arial"/>
          <w:b/>
          <w:bCs/>
          <w:sz w:val="28"/>
          <w:szCs w:val="28"/>
          <w:lang w:val="en-GB"/>
        </w:rPr>
        <w:t xml:space="preserve"> re-use and repair of goods</w:t>
      </w:r>
      <w:r w:rsidR="008E6564">
        <w:rPr>
          <w:rFonts w:ascii="Arial" w:hAnsi="Arial" w:cs="Arial"/>
          <w:sz w:val="28"/>
          <w:szCs w:val="28"/>
          <w:lang w:val="en-GB"/>
        </w:rPr>
        <w:t xml:space="preserve"> including provision of refurbished laptops for isolated households and access to phone data. </w:t>
      </w:r>
    </w:p>
    <w:p w14:paraId="509A0EBB" w14:textId="78B713F0" w:rsidR="00D439C6" w:rsidRDefault="00E40B2F" w:rsidP="0050567C">
      <w:pPr>
        <w:numPr>
          <w:ilvl w:val="0"/>
          <w:numId w:val="19"/>
        </w:numPr>
        <w:spacing w:line="240" w:lineRule="auto"/>
        <w:rPr>
          <w:rFonts w:ascii="Arial" w:hAnsi="Arial" w:cs="Arial"/>
          <w:sz w:val="28"/>
          <w:szCs w:val="28"/>
        </w:rPr>
      </w:pPr>
      <w:r w:rsidRPr="00D439C6">
        <w:rPr>
          <w:rFonts w:ascii="Arial" w:hAnsi="Arial" w:cs="Arial"/>
          <w:sz w:val="28"/>
          <w:szCs w:val="28"/>
        </w:rPr>
        <w:t xml:space="preserve">The </w:t>
      </w:r>
      <w:r w:rsidR="004661F8" w:rsidRPr="00D439C6">
        <w:rPr>
          <w:rFonts w:ascii="Arial" w:hAnsi="Arial" w:cs="Arial"/>
          <w:sz w:val="28"/>
          <w:szCs w:val="28"/>
        </w:rPr>
        <w:t>grant</w:t>
      </w:r>
      <w:r w:rsidR="004B72FE" w:rsidRPr="00D439C6">
        <w:rPr>
          <w:rFonts w:ascii="Arial" w:hAnsi="Arial" w:cs="Arial"/>
          <w:sz w:val="28"/>
          <w:szCs w:val="28"/>
        </w:rPr>
        <w:t xml:space="preserve"> </w:t>
      </w:r>
      <w:r w:rsidRPr="00D439C6">
        <w:rPr>
          <w:rFonts w:ascii="Arial" w:hAnsi="Arial" w:cs="Arial"/>
          <w:sz w:val="28"/>
          <w:szCs w:val="28"/>
        </w:rPr>
        <w:t>may be used to</w:t>
      </w:r>
      <w:r w:rsidR="00220826" w:rsidRPr="00D439C6">
        <w:rPr>
          <w:rFonts w:ascii="Arial" w:hAnsi="Arial" w:cs="Arial"/>
          <w:sz w:val="28"/>
          <w:szCs w:val="28"/>
        </w:rPr>
        <w:t xml:space="preserve"> provide </w:t>
      </w:r>
      <w:r w:rsidR="00220826" w:rsidRPr="00D439C6">
        <w:rPr>
          <w:rFonts w:ascii="Arial" w:hAnsi="Arial" w:cs="Arial"/>
          <w:b/>
          <w:bCs/>
          <w:sz w:val="28"/>
          <w:szCs w:val="28"/>
        </w:rPr>
        <w:t>supplementary advice services</w:t>
      </w:r>
      <w:r w:rsidR="00220826" w:rsidRPr="00D439C6">
        <w:rPr>
          <w:rFonts w:ascii="Arial" w:hAnsi="Arial" w:cs="Arial"/>
          <w:sz w:val="28"/>
          <w:szCs w:val="28"/>
        </w:rPr>
        <w:t xml:space="preserve"> including debt, </w:t>
      </w:r>
      <w:r w:rsidR="00D21169" w:rsidRPr="00D439C6">
        <w:rPr>
          <w:rFonts w:ascii="Arial" w:hAnsi="Arial" w:cs="Arial"/>
          <w:sz w:val="28"/>
          <w:szCs w:val="28"/>
        </w:rPr>
        <w:t xml:space="preserve">Pension Credit, </w:t>
      </w:r>
      <w:r w:rsidR="00220826" w:rsidRPr="00D439C6">
        <w:rPr>
          <w:rFonts w:ascii="Arial" w:hAnsi="Arial" w:cs="Arial"/>
          <w:sz w:val="28"/>
          <w:szCs w:val="28"/>
        </w:rPr>
        <w:t>benefit</w:t>
      </w:r>
      <w:r w:rsidR="00376A0E" w:rsidRPr="00D439C6">
        <w:rPr>
          <w:rFonts w:ascii="Arial" w:hAnsi="Arial" w:cs="Arial"/>
          <w:sz w:val="28"/>
          <w:szCs w:val="28"/>
        </w:rPr>
        <w:t>, housing health</w:t>
      </w:r>
      <w:r w:rsidR="00220826" w:rsidRPr="00D439C6">
        <w:rPr>
          <w:rFonts w:ascii="Arial" w:hAnsi="Arial" w:cs="Arial"/>
          <w:sz w:val="28"/>
          <w:szCs w:val="28"/>
        </w:rPr>
        <w:t xml:space="preserve"> and/or employment advice</w:t>
      </w:r>
      <w:r w:rsidR="00376A0E" w:rsidRPr="00D439C6">
        <w:rPr>
          <w:rFonts w:ascii="Arial" w:hAnsi="Arial" w:cs="Arial"/>
          <w:sz w:val="28"/>
          <w:szCs w:val="28"/>
        </w:rPr>
        <w:t xml:space="preserve"> to avoid crises</w:t>
      </w:r>
      <w:r w:rsidR="00D439C6" w:rsidRPr="00D439C6">
        <w:rPr>
          <w:rFonts w:ascii="Arial" w:hAnsi="Arial" w:cs="Arial"/>
          <w:sz w:val="28"/>
          <w:szCs w:val="28"/>
        </w:rPr>
        <w:t xml:space="preserve"> or to signpost people to existing support</w:t>
      </w:r>
      <w:r w:rsidR="00376A0E" w:rsidRPr="00D439C6">
        <w:rPr>
          <w:rFonts w:ascii="Arial" w:hAnsi="Arial" w:cs="Arial"/>
          <w:sz w:val="28"/>
          <w:szCs w:val="28"/>
        </w:rPr>
        <w:t xml:space="preserve">. </w:t>
      </w:r>
      <w:r w:rsidR="00D439C6">
        <w:rPr>
          <w:rFonts w:ascii="Arial" w:hAnsi="Arial" w:cs="Arial"/>
          <w:sz w:val="28"/>
          <w:szCs w:val="28"/>
        </w:rPr>
        <w:t>We encourage providers to work with other VCSE organisations and providers to offer joined-up services. For example, at community kitchens, there could be representatives from advice services who may offer those in need further support, such as checking benefit entitlement or offering financial advice.</w:t>
      </w:r>
    </w:p>
    <w:p w14:paraId="3A4824D0" w14:textId="36BAF3E5" w:rsidR="00D439C6" w:rsidRDefault="008E6564" w:rsidP="00267E66">
      <w:pPr>
        <w:numPr>
          <w:ilvl w:val="0"/>
          <w:numId w:val="19"/>
        </w:numPr>
        <w:spacing w:line="240" w:lineRule="auto"/>
        <w:rPr>
          <w:rFonts w:ascii="Arial" w:hAnsi="Arial" w:cs="Arial"/>
          <w:sz w:val="28"/>
          <w:szCs w:val="28"/>
        </w:rPr>
      </w:pPr>
      <w:r w:rsidRPr="00D439C6">
        <w:rPr>
          <w:rFonts w:ascii="Arial" w:hAnsi="Arial" w:cs="Arial"/>
          <w:sz w:val="28"/>
          <w:szCs w:val="28"/>
        </w:rPr>
        <w:t xml:space="preserve">It can be used to fund items that will </w:t>
      </w:r>
      <w:r w:rsidRPr="00D439C6">
        <w:rPr>
          <w:rFonts w:ascii="Arial" w:hAnsi="Arial" w:cs="Arial"/>
          <w:b/>
          <w:bCs/>
          <w:sz w:val="28"/>
          <w:szCs w:val="28"/>
        </w:rPr>
        <w:t>improve energy efficiency</w:t>
      </w:r>
      <w:r w:rsidRPr="00D439C6">
        <w:rPr>
          <w:rFonts w:ascii="Arial" w:hAnsi="Arial" w:cs="Arial"/>
          <w:sz w:val="28"/>
          <w:szCs w:val="28"/>
        </w:rPr>
        <w:t xml:space="preserve"> – such as insulating a hot water tank, fitting draft excluders to a front door and replacing inefficient lightbulbs</w:t>
      </w:r>
      <w:r w:rsidR="00A46D17" w:rsidRPr="00D439C6">
        <w:rPr>
          <w:rFonts w:ascii="Arial" w:hAnsi="Arial" w:cs="Arial"/>
          <w:sz w:val="28"/>
          <w:szCs w:val="28"/>
        </w:rPr>
        <w:t xml:space="preserve"> or any other measure to reduce household energy costs. </w:t>
      </w:r>
    </w:p>
    <w:p w14:paraId="4743C8C2" w14:textId="791DB1AD" w:rsidR="00D439C6" w:rsidRPr="00D439C6" w:rsidRDefault="00D439C6" w:rsidP="00267E66">
      <w:pPr>
        <w:numPr>
          <w:ilvl w:val="0"/>
          <w:numId w:val="19"/>
        </w:numPr>
        <w:spacing w:line="240" w:lineRule="auto"/>
        <w:rPr>
          <w:rFonts w:ascii="Arial" w:hAnsi="Arial" w:cs="Arial"/>
          <w:sz w:val="28"/>
          <w:szCs w:val="28"/>
        </w:rPr>
      </w:pPr>
      <w:r>
        <w:rPr>
          <w:rFonts w:ascii="Arial" w:hAnsi="Arial" w:cs="Arial"/>
          <w:sz w:val="28"/>
          <w:szCs w:val="28"/>
        </w:rPr>
        <w:t xml:space="preserve">Grants can be used for the provision of </w:t>
      </w:r>
      <w:r w:rsidRPr="00920B96">
        <w:rPr>
          <w:rFonts w:ascii="Arial" w:hAnsi="Arial" w:cs="Arial"/>
          <w:b/>
          <w:bCs/>
          <w:sz w:val="28"/>
          <w:szCs w:val="28"/>
        </w:rPr>
        <w:t>longer-term and sustainable solutions</w:t>
      </w:r>
      <w:r>
        <w:rPr>
          <w:rFonts w:ascii="Arial" w:hAnsi="Arial" w:cs="Arial"/>
          <w:sz w:val="28"/>
          <w:szCs w:val="28"/>
        </w:rPr>
        <w:t xml:space="preserve"> – such as assistance with and/or access to affordable food such as subsidised food pantries or community kitchen</w:t>
      </w:r>
      <w:r w:rsidR="00920B96">
        <w:rPr>
          <w:rFonts w:ascii="Arial" w:hAnsi="Arial" w:cs="Arial"/>
          <w:sz w:val="28"/>
          <w:szCs w:val="28"/>
        </w:rPr>
        <w:t xml:space="preserve"> or for the skills development in areas such as cooking lessons with an emphasis on cost-effective methods or increasing access to digital services or raising confidence with digital skills.  </w:t>
      </w:r>
    </w:p>
    <w:p w14:paraId="4694B12A" w14:textId="77777777" w:rsidR="00376A0E" w:rsidRPr="00D21169" w:rsidRDefault="00376A0E" w:rsidP="00376A0E">
      <w:pPr>
        <w:spacing w:line="276" w:lineRule="auto"/>
        <w:rPr>
          <w:rFonts w:ascii="Arial" w:hAnsi="Arial" w:cs="Arial"/>
          <w:sz w:val="28"/>
          <w:szCs w:val="28"/>
          <w:u w:val="single"/>
        </w:rPr>
      </w:pPr>
      <w:r w:rsidRPr="00D21169">
        <w:rPr>
          <w:rStyle w:val="normaltextrun"/>
          <w:rFonts w:ascii="Arial" w:hAnsi="Arial" w:cs="Arial"/>
          <w:b/>
          <w:sz w:val="28"/>
          <w:szCs w:val="28"/>
          <w:u w:val="single"/>
        </w:rPr>
        <w:t>Running costs of your HSF project:</w:t>
      </w:r>
    </w:p>
    <w:p w14:paraId="515D7C83" w14:textId="3CD11C0D" w:rsidR="00376A0E" w:rsidRPr="00A844A5" w:rsidRDefault="00376A0E" w:rsidP="00376A0E">
      <w:pPr>
        <w:pStyle w:val="ListParagraph"/>
        <w:numPr>
          <w:ilvl w:val="0"/>
          <w:numId w:val="7"/>
        </w:numPr>
        <w:rPr>
          <w:rStyle w:val="normaltextrun"/>
          <w:rFonts w:ascii="Arial" w:hAnsi="Arial" w:cs="Arial"/>
          <w:b/>
          <w:bCs/>
        </w:rPr>
      </w:pPr>
      <w:r>
        <w:rPr>
          <w:rStyle w:val="normaltextrun"/>
          <w:rFonts w:ascii="Arial" w:hAnsi="Arial" w:cs="Arial"/>
          <w:sz w:val="28"/>
          <w:szCs w:val="28"/>
        </w:rPr>
        <w:t xml:space="preserve">A maximum of 20% </w:t>
      </w:r>
      <w:r w:rsidRPr="004B72FE">
        <w:rPr>
          <w:rStyle w:val="normaltextrun"/>
          <w:rFonts w:ascii="Arial" w:hAnsi="Arial" w:cs="Arial"/>
          <w:sz w:val="28"/>
          <w:szCs w:val="28"/>
        </w:rPr>
        <w:t xml:space="preserve">of the grant awarded can be allocated to cover the running costs of your </w:t>
      </w:r>
      <w:proofErr w:type="spellStart"/>
      <w:r w:rsidRPr="004B72FE">
        <w:rPr>
          <w:rStyle w:val="normaltextrun"/>
          <w:rFonts w:ascii="Arial" w:hAnsi="Arial" w:cs="Arial"/>
          <w:sz w:val="28"/>
          <w:szCs w:val="28"/>
        </w:rPr>
        <w:t>organisation</w:t>
      </w:r>
      <w:proofErr w:type="spellEnd"/>
      <w:r w:rsidRPr="004B72FE">
        <w:rPr>
          <w:rStyle w:val="normaltextrun"/>
          <w:rFonts w:ascii="Arial" w:hAnsi="Arial" w:cs="Arial"/>
          <w:sz w:val="28"/>
          <w:szCs w:val="28"/>
        </w:rPr>
        <w:t xml:space="preserve"> </w:t>
      </w:r>
      <w:r>
        <w:rPr>
          <w:rStyle w:val="normaltextrun"/>
          <w:rFonts w:ascii="Arial" w:hAnsi="Arial" w:cs="Arial"/>
          <w:sz w:val="28"/>
          <w:szCs w:val="28"/>
        </w:rPr>
        <w:t xml:space="preserve">for your </w:t>
      </w:r>
      <w:r w:rsidRPr="004B72FE">
        <w:rPr>
          <w:rStyle w:val="normaltextrun"/>
          <w:rFonts w:ascii="Arial" w:hAnsi="Arial" w:cs="Arial"/>
          <w:sz w:val="28"/>
          <w:szCs w:val="28"/>
        </w:rPr>
        <w:t xml:space="preserve">Household Support Fund </w:t>
      </w:r>
      <w:r>
        <w:rPr>
          <w:rStyle w:val="normaltextrun"/>
          <w:rFonts w:ascii="Arial" w:hAnsi="Arial" w:cs="Arial"/>
          <w:sz w:val="28"/>
          <w:szCs w:val="28"/>
        </w:rPr>
        <w:t>project</w:t>
      </w:r>
      <w:r w:rsidRPr="004B72FE">
        <w:rPr>
          <w:rStyle w:val="normaltextrun"/>
          <w:rFonts w:ascii="Arial" w:hAnsi="Arial" w:cs="Arial"/>
          <w:sz w:val="28"/>
          <w:szCs w:val="28"/>
        </w:rPr>
        <w:t xml:space="preserve">. This includes administration costs associated with distributing Household Support Fund support to beneficiaries, rent or hire of your premises, heating costs, lighting costs, project management costs, </w:t>
      </w:r>
      <w:r>
        <w:rPr>
          <w:rStyle w:val="normaltextrun"/>
          <w:rFonts w:ascii="Arial" w:hAnsi="Arial" w:cs="Arial"/>
          <w:sz w:val="28"/>
          <w:szCs w:val="28"/>
        </w:rPr>
        <w:t xml:space="preserve">transport costs, </w:t>
      </w:r>
      <w:r w:rsidRPr="004B72FE">
        <w:rPr>
          <w:rStyle w:val="normaltextrun"/>
          <w:rFonts w:ascii="Arial" w:hAnsi="Arial" w:cs="Arial"/>
          <w:sz w:val="28"/>
          <w:szCs w:val="28"/>
        </w:rPr>
        <w:t>volunteer out-of-pocket expenses or staff cost</w:t>
      </w:r>
      <w:r>
        <w:rPr>
          <w:rStyle w:val="normaltextrun"/>
          <w:rFonts w:ascii="Arial" w:hAnsi="Arial" w:cs="Arial"/>
          <w:sz w:val="28"/>
          <w:szCs w:val="28"/>
        </w:rPr>
        <w:t xml:space="preserve">s. Please give details of all the running costs you will be claiming in your application.  </w:t>
      </w:r>
      <w:r w:rsidRPr="00A844A5">
        <w:rPr>
          <w:rStyle w:val="normaltextrun"/>
          <w:rFonts w:ascii="Arial" w:hAnsi="Arial" w:cs="Arial"/>
          <w:sz w:val="28"/>
          <w:szCs w:val="28"/>
          <w:u w:val="single"/>
        </w:rPr>
        <w:t>Please note that at least 80% of the grant must be used to support vulnerable low-income households</w:t>
      </w:r>
      <w:r>
        <w:rPr>
          <w:rStyle w:val="normaltextrun"/>
          <w:rFonts w:ascii="Arial" w:hAnsi="Arial" w:cs="Arial"/>
          <w:sz w:val="28"/>
          <w:szCs w:val="28"/>
          <w:u w:val="single"/>
        </w:rPr>
        <w:t xml:space="preserve"> in at least one of the </w:t>
      </w:r>
      <w:r w:rsidR="00920B96">
        <w:rPr>
          <w:rStyle w:val="normaltextrun"/>
          <w:rFonts w:ascii="Arial" w:hAnsi="Arial" w:cs="Arial"/>
          <w:sz w:val="28"/>
          <w:szCs w:val="28"/>
          <w:u w:val="single"/>
        </w:rPr>
        <w:t>priorities</w:t>
      </w:r>
      <w:r>
        <w:rPr>
          <w:rStyle w:val="normaltextrun"/>
          <w:rFonts w:ascii="Arial" w:hAnsi="Arial" w:cs="Arial"/>
          <w:sz w:val="28"/>
          <w:szCs w:val="28"/>
          <w:u w:val="single"/>
        </w:rPr>
        <w:t xml:space="preserve"> listed above</w:t>
      </w:r>
      <w:r w:rsidRPr="00A844A5">
        <w:rPr>
          <w:rStyle w:val="normaltextrun"/>
          <w:rFonts w:ascii="Arial" w:hAnsi="Arial" w:cs="Arial"/>
          <w:sz w:val="28"/>
          <w:szCs w:val="28"/>
          <w:u w:val="single"/>
        </w:rPr>
        <w:t>.</w:t>
      </w:r>
      <w:r w:rsidRPr="00A844A5">
        <w:rPr>
          <w:rStyle w:val="normaltextrun"/>
          <w:rFonts w:ascii="Arial" w:hAnsi="Arial" w:cs="Arial"/>
          <w:b/>
          <w:bCs/>
        </w:rPr>
        <w:t xml:space="preserve"> </w:t>
      </w:r>
    </w:p>
    <w:p w14:paraId="5775040A" w14:textId="7BC812DC" w:rsidR="003D230F" w:rsidRPr="003D230F" w:rsidRDefault="003D230F" w:rsidP="003D230F">
      <w:pPr>
        <w:spacing w:after="0" w:line="240" w:lineRule="auto"/>
        <w:rPr>
          <w:rFonts w:ascii="Arial" w:hAnsi="Arial" w:cs="Arial"/>
          <w:b/>
          <w:color w:val="ED7D31" w:themeColor="accent2"/>
          <w:sz w:val="32"/>
          <w:szCs w:val="32"/>
        </w:rPr>
      </w:pPr>
      <w:r w:rsidRPr="003D230F">
        <w:rPr>
          <w:rFonts w:ascii="Arial" w:hAnsi="Arial" w:cs="Arial"/>
          <w:b/>
          <w:color w:val="ED7D31" w:themeColor="accent2"/>
          <w:sz w:val="32"/>
          <w:szCs w:val="32"/>
        </w:rPr>
        <w:t xml:space="preserve">What </w:t>
      </w:r>
      <w:r w:rsidR="00F2792C">
        <w:rPr>
          <w:rFonts w:ascii="Arial" w:hAnsi="Arial" w:cs="Arial"/>
          <w:b/>
          <w:color w:val="ED7D31" w:themeColor="accent2"/>
          <w:sz w:val="32"/>
          <w:szCs w:val="32"/>
        </w:rPr>
        <w:t>c</w:t>
      </w:r>
      <w:r w:rsidR="00495F45">
        <w:rPr>
          <w:rFonts w:ascii="Arial" w:hAnsi="Arial" w:cs="Arial"/>
          <w:b/>
          <w:color w:val="ED7D31" w:themeColor="accent2"/>
          <w:sz w:val="32"/>
          <w:szCs w:val="32"/>
        </w:rPr>
        <w:t>an’</w:t>
      </w:r>
      <w:r w:rsidRPr="003D230F">
        <w:rPr>
          <w:rFonts w:ascii="Arial" w:hAnsi="Arial" w:cs="Arial"/>
          <w:b/>
          <w:color w:val="ED7D31" w:themeColor="accent2"/>
          <w:sz w:val="32"/>
          <w:szCs w:val="32"/>
        </w:rPr>
        <w:t xml:space="preserve">t </w:t>
      </w:r>
      <w:r w:rsidR="00F2792C">
        <w:rPr>
          <w:rFonts w:ascii="Arial" w:hAnsi="Arial" w:cs="Arial"/>
          <w:b/>
          <w:color w:val="ED7D31" w:themeColor="accent2"/>
          <w:sz w:val="32"/>
          <w:szCs w:val="32"/>
        </w:rPr>
        <w:t>y</w:t>
      </w:r>
      <w:r w:rsidRPr="003D230F">
        <w:rPr>
          <w:rFonts w:ascii="Arial" w:hAnsi="Arial" w:cs="Arial"/>
          <w:b/>
          <w:color w:val="ED7D31" w:themeColor="accent2"/>
          <w:sz w:val="32"/>
          <w:szCs w:val="32"/>
        </w:rPr>
        <w:t xml:space="preserve">ou </w:t>
      </w:r>
      <w:r w:rsidR="00F2792C">
        <w:rPr>
          <w:rFonts w:ascii="Arial" w:hAnsi="Arial" w:cs="Arial"/>
          <w:b/>
          <w:color w:val="ED7D31" w:themeColor="accent2"/>
          <w:sz w:val="32"/>
          <w:szCs w:val="32"/>
        </w:rPr>
        <w:t>s</w:t>
      </w:r>
      <w:r w:rsidRPr="003D230F">
        <w:rPr>
          <w:rFonts w:ascii="Arial" w:hAnsi="Arial" w:cs="Arial"/>
          <w:b/>
          <w:color w:val="ED7D31" w:themeColor="accent2"/>
          <w:sz w:val="32"/>
          <w:szCs w:val="32"/>
        </w:rPr>
        <w:t xml:space="preserve">pend the </w:t>
      </w:r>
      <w:r w:rsidR="00F2792C">
        <w:rPr>
          <w:rFonts w:ascii="Arial" w:hAnsi="Arial" w:cs="Arial"/>
          <w:b/>
          <w:color w:val="ED7D31" w:themeColor="accent2"/>
          <w:sz w:val="32"/>
          <w:szCs w:val="32"/>
        </w:rPr>
        <w:t>grant</w:t>
      </w:r>
      <w:r w:rsidRPr="003D230F">
        <w:rPr>
          <w:rFonts w:ascii="Arial" w:hAnsi="Arial" w:cs="Arial"/>
          <w:b/>
          <w:color w:val="ED7D31" w:themeColor="accent2"/>
          <w:sz w:val="32"/>
          <w:szCs w:val="32"/>
        </w:rPr>
        <w:t xml:space="preserve"> </w:t>
      </w:r>
      <w:r w:rsidR="00495F45">
        <w:rPr>
          <w:rFonts w:ascii="Arial" w:hAnsi="Arial" w:cs="Arial"/>
          <w:b/>
          <w:color w:val="ED7D31" w:themeColor="accent2"/>
          <w:sz w:val="32"/>
          <w:szCs w:val="32"/>
        </w:rPr>
        <w:t>on?</w:t>
      </w:r>
    </w:p>
    <w:p w14:paraId="3F28D8DC" w14:textId="77777777" w:rsidR="003D230F" w:rsidRDefault="003D230F" w:rsidP="003D230F">
      <w:pPr>
        <w:pStyle w:val="NoSpacing"/>
        <w:rPr>
          <w:rFonts w:ascii="Arial" w:hAnsi="Arial" w:cs="Arial"/>
          <w:sz w:val="24"/>
          <w:szCs w:val="24"/>
        </w:rPr>
      </w:pPr>
    </w:p>
    <w:p w14:paraId="1D1458F9" w14:textId="77777777" w:rsidR="003D230F" w:rsidRPr="00600C05" w:rsidRDefault="003D230F" w:rsidP="003D230F">
      <w:pPr>
        <w:spacing w:after="0" w:line="240" w:lineRule="auto"/>
        <w:rPr>
          <w:rFonts w:ascii="Arial" w:hAnsi="Arial" w:cs="Arial"/>
          <w:b/>
          <w:sz w:val="28"/>
          <w:szCs w:val="28"/>
          <w:u w:val="single"/>
        </w:rPr>
      </w:pPr>
      <w:r>
        <w:rPr>
          <w:rFonts w:ascii="Arial" w:hAnsi="Arial" w:cs="Arial"/>
          <w:b/>
          <w:sz w:val="28"/>
          <w:szCs w:val="28"/>
        </w:rPr>
        <w:t xml:space="preserve">This funding round </w:t>
      </w:r>
      <w:r w:rsidRPr="00600C05">
        <w:rPr>
          <w:rFonts w:ascii="Arial" w:hAnsi="Arial" w:cs="Arial"/>
          <w:b/>
          <w:sz w:val="28"/>
          <w:szCs w:val="28"/>
        </w:rPr>
        <w:t>will not fund:</w:t>
      </w:r>
    </w:p>
    <w:p w14:paraId="6E8A65C8" w14:textId="77777777" w:rsidR="003D230F" w:rsidRPr="004E61EB" w:rsidRDefault="003D230F" w:rsidP="00C52613">
      <w:pPr>
        <w:pStyle w:val="paragraph"/>
        <w:numPr>
          <w:ilvl w:val="0"/>
          <w:numId w:val="21"/>
        </w:numPr>
        <w:spacing w:before="0" w:beforeAutospacing="0" w:after="0" w:afterAutospacing="0"/>
        <w:textAlignment w:val="baseline"/>
        <w:rPr>
          <w:rStyle w:val="eop"/>
          <w:rFonts w:ascii="Arial" w:hAnsi="Arial" w:cs="Arial"/>
          <w:sz w:val="32"/>
        </w:rPr>
      </w:pPr>
      <w:r w:rsidRPr="00CB7383">
        <w:rPr>
          <w:rStyle w:val="normaltextrun"/>
          <w:rFonts w:ascii="Arial" w:hAnsi="Arial" w:cs="Arial"/>
          <w:sz w:val="28"/>
        </w:rPr>
        <w:t>T</w:t>
      </w:r>
      <w:r w:rsidRPr="00CB7383">
        <w:rPr>
          <w:rStyle w:val="normaltextrun"/>
          <w:rFonts w:ascii="Arial" w:hAnsi="Arial" w:cs="Arial"/>
          <w:sz w:val="28"/>
          <w:szCs w:val="22"/>
        </w:rPr>
        <w:t xml:space="preserve">he fund cannot be used to provide mortgage support, though </w:t>
      </w:r>
      <w:r>
        <w:rPr>
          <w:rStyle w:val="normaltextrun"/>
          <w:rFonts w:ascii="Arial" w:hAnsi="Arial" w:cs="Arial"/>
          <w:sz w:val="28"/>
          <w:szCs w:val="22"/>
        </w:rPr>
        <w:t>h</w:t>
      </w:r>
      <w:r w:rsidRPr="00CB7383">
        <w:rPr>
          <w:rStyle w:val="normaltextrun"/>
          <w:rFonts w:ascii="Arial" w:hAnsi="Arial" w:cs="Arial"/>
          <w:sz w:val="28"/>
          <w:szCs w:val="22"/>
        </w:rPr>
        <w:t>omeowners could still qualify for the other elements of the fund</w:t>
      </w:r>
      <w:r>
        <w:rPr>
          <w:rStyle w:val="normaltextrun"/>
          <w:rFonts w:ascii="Arial" w:hAnsi="Arial" w:cs="Arial"/>
          <w:sz w:val="28"/>
          <w:szCs w:val="22"/>
        </w:rPr>
        <w:t>.</w:t>
      </w:r>
      <w:r w:rsidRPr="00CB7383">
        <w:rPr>
          <w:rStyle w:val="eop"/>
          <w:rFonts w:ascii="Arial" w:hAnsi="Arial" w:cs="Arial"/>
          <w:sz w:val="28"/>
          <w:szCs w:val="22"/>
        </w:rPr>
        <w:t> </w:t>
      </w:r>
    </w:p>
    <w:p w14:paraId="4E6F9D92" w14:textId="77777777" w:rsidR="003D230F" w:rsidRPr="00B34497" w:rsidRDefault="003D230F" w:rsidP="00C52613">
      <w:pPr>
        <w:pStyle w:val="paragraph"/>
        <w:numPr>
          <w:ilvl w:val="0"/>
          <w:numId w:val="21"/>
        </w:numPr>
        <w:spacing w:before="0" w:beforeAutospacing="0" w:after="0" w:afterAutospacing="0"/>
        <w:textAlignment w:val="baseline"/>
        <w:rPr>
          <w:rStyle w:val="eop"/>
          <w:rFonts w:ascii="Arial" w:hAnsi="Arial" w:cs="Arial"/>
          <w:sz w:val="32"/>
        </w:rPr>
      </w:pPr>
      <w:r>
        <w:rPr>
          <w:rStyle w:val="eop"/>
          <w:rFonts w:ascii="Arial" w:hAnsi="Arial" w:cs="Arial"/>
          <w:sz w:val="28"/>
          <w:szCs w:val="22"/>
        </w:rPr>
        <w:t xml:space="preserve">Ongoing housing support or support of unsustainable tenancies. </w:t>
      </w:r>
    </w:p>
    <w:p w14:paraId="2AFCC3E1" w14:textId="77777777" w:rsidR="003D230F" w:rsidRDefault="003D230F" w:rsidP="003D230F">
      <w:pPr>
        <w:pStyle w:val="paragraph"/>
        <w:spacing w:before="0" w:beforeAutospacing="0" w:after="0" w:afterAutospacing="0"/>
        <w:textAlignment w:val="baseline"/>
        <w:rPr>
          <w:rStyle w:val="eop"/>
          <w:rFonts w:ascii="Arial" w:hAnsi="Arial" w:cs="Arial"/>
          <w:sz w:val="28"/>
          <w:szCs w:val="22"/>
        </w:rPr>
      </w:pPr>
    </w:p>
    <w:p w14:paraId="3DF36069" w14:textId="77777777" w:rsidR="003D230F" w:rsidRPr="00B34497" w:rsidRDefault="003D230F" w:rsidP="003D230F">
      <w:pPr>
        <w:pStyle w:val="paragraph"/>
        <w:spacing w:before="0" w:beforeAutospacing="0" w:after="0" w:afterAutospacing="0"/>
        <w:textAlignment w:val="baseline"/>
        <w:rPr>
          <w:rFonts w:ascii="Arial" w:hAnsi="Arial" w:cs="Arial"/>
          <w:b/>
          <w:sz w:val="32"/>
        </w:rPr>
      </w:pPr>
      <w:r w:rsidRPr="00B34497">
        <w:rPr>
          <w:rStyle w:val="eop"/>
          <w:rFonts w:ascii="Arial" w:hAnsi="Arial" w:cs="Arial"/>
          <w:b/>
          <w:sz w:val="28"/>
          <w:szCs w:val="22"/>
        </w:rPr>
        <w:t>Usual exceptions apply:</w:t>
      </w:r>
    </w:p>
    <w:p w14:paraId="2497D6FF" w14:textId="77777777" w:rsidR="003D230F" w:rsidRPr="00600C05" w:rsidRDefault="003D230F" w:rsidP="00C52613">
      <w:pPr>
        <w:pStyle w:val="NoSpacing"/>
        <w:numPr>
          <w:ilvl w:val="0"/>
          <w:numId w:val="22"/>
        </w:numPr>
        <w:rPr>
          <w:rFonts w:ascii="Arial" w:hAnsi="Arial" w:cs="Arial"/>
          <w:sz w:val="28"/>
          <w:szCs w:val="28"/>
        </w:rPr>
      </w:pPr>
      <w:r w:rsidRPr="00495F45">
        <w:rPr>
          <w:rFonts w:ascii="Arial" w:hAnsi="Arial" w:cs="Arial"/>
          <w:sz w:val="28"/>
          <w:szCs w:val="28"/>
        </w:rPr>
        <w:t>Trips, outings, meals, parties or any other one</w:t>
      </w:r>
      <w:r w:rsidRPr="00600C05">
        <w:rPr>
          <w:rFonts w:ascii="Arial" w:hAnsi="Arial" w:cs="Arial"/>
          <w:sz w:val="28"/>
          <w:szCs w:val="28"/>
        </w:rPr>
        <w:t>-off activity that does not demonstrate significant community benefit.</w:t>
      </w:r>
    </w:p>
    <w:p w14:paraId="701FC063"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The purchase of alcohol.</w:t>
      </w:r>
    </w:p>
    <w:p w14:paraId="0D24884F"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 xml:space="preserve">Activities of a political or specific religious nature.  </w:t>
      </w:r>
    </w:p>
    <w:p w14:paraId="4D8DF95E" w14:textId="77777777" w:rsidR="003D230F" w:rsidRPr="00600C05" w:rsidRDefault="003D230F" w:rsidP="00C52613">
      <w:pPr>
        <w:pStyle w:val="NoSpacing"/>
        <w:numPr>
          <w:ilvl w:val="0"/>
          <w:numId w:val="22"/>
        </w:numPr>
        <w:rPr>
          <w:rFonts w:ascii="Arial" w:eastAsia="Times New Roman" w:hAnsi="Arial" w:cs="Arial"/>
          <w:sz w:val="28"/>
          <w:szCs w:val="28"/>
          <w:lang w:val="en-US"/>
        </w:rPr>
      </w:pPr>
      <w:r w:rsidRPr="00600C05">
        <w:rPr>
          <w:rFonts w:ascii="Arial" w:hAnsi="Arial" w:cs="Arial"/>
          <w:sz w:val="28"/>
          <w:szCs w:val="28"/>
        </w:rPr>
        <w:t>Projects that will be primarily of benefit to people living outside the Bolton Local Authority Area.</w:t>
      </w:r>
    </w:p>
    <w:p w14:paraId="5AA46D9A" w14:textId="77777777" w:rsidR="003D230F" w:rsidRPr="00600C05" w:rsidRDefault="003D230F" w:rsidP="00C52613">
      <w:pPr>
        <w:pStyle w:val="NoSpacing"/>
        <w:numPr>
          <w:ilvl w:val="0"/>
          <w:numId w:val="22"/>
        </w:numPr>
        <w:rPr>
          <w:rFonts w:ascii="Arial" w:eastAsia="Times New Roman" w:hAnsi="Arial" w:cs="Arial"/>
          <w:sz w:val="28"/>
          <w:szCs w:val="28"/>
          <w:lang w:val="en-US"/>
        </w:rPr>
      </w:pPr>
      <w:r w:rsidRPr="00600C05">
        <w:rPr>
          <w:rFonts w:ascii="Arial" w:eastAsia="Times New Roman" w:hAnsi="Arial" w:cs="Arial"/>
          <w:sz w:val="28"/>
          <w:szCs w:val="28"/>
          <w:lang w:val="en-US"/>
        </w:rPr>
        <w:t>Work that statutory bodies (such as schools or local authorities) have a duty to fund.</w:t>
      </w:r>
    </w:p>
    <w:p w14:paraId="710DA0B5" w14:textId="77777777" w:rsidR="003D230F" w:rsidRPr="00600C05" w:rsidRDefault="003D230F" w:rsidP="00C52613">
      <w:pPr>
        <w:pStyle w:val="NoSpacing"/>
        <w:numPr>
          <w:ilvl w:val="0"/>
          <w:numId w:val="22"/>
        </w:numPr>
        <w:rPr>
          <w:rFonts w:ascii="Arial" w:eastAsia="Times New Roman" w:hAnsi="Arial" w:cs="Arial"/>
          <w:sz w:val="28"/>
          <w:szCs w:val="28"/>
          <w:lang w:val="en-US"/>
        </w:rPr>
      </w:pPr>
      <w:r w:rsidRPr="00600C05">
        <w:rPr>
          <w:rFonts w:ascii="Arial" w:eastAsia="Times New Roman" w:hAnsi="Arial" w:cs="Arial"/>
          <w:sz w:val="28"/>
          <w:szCs w:val="28"/>
          <w:lang w:val="en-US"/>
        </w:rPr>
        <w:t>Local government or NHS bodies.</w:t>
      </w:r>
    </w:p>
    <w:p w14:paraId="32DB31F2"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Wages of sports coaches and instructors (paid or volunteers) who are not listed on Bolton Council’s Sport Coaches and Instructors Register, where the grant is for work with people aged under 18 years’ old.</w:t>
      </w:r>
    </w:p>
    <w:p w14:paraId="1E17E3DD"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Individuals or organisations on behalf of individuals.</w:t>
      </w:r>
    </w:p>
    <w:p w14:paraId="158D4BB0" w14:textId="7EF817A6"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shd w:val="clear" w:color="auto" w:fill="FEFEFE"/>
        </w:rPr>
        <w:t>Costs to be passed on to other organisations, for example, Parent Teacher Associations (PTAs) applying on behalf of schools.</w:t>
      </w:r>
    </w:p>
    <w:p w14:paraId="689D4D77"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 xml:space="preserve">Project and delivery costs incurred or those that are paid for, before a grant is confirmed. </w:t>
      </w:r>
    </w:p>
    <w:p w14:paraId="75B1C6B6"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 xml:space="preserve">Projects taking place outside of the UK. </w:t>
      </w:r>
    </w:p>
    <w:p w14:paraId="40213751"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 xml:space="preserve">Deficit funding or repayment of loans, interest or fines. </w:t>
      </w:r>
    </w:p>
    <w:p w14:paraId="5553FA5D" w14:textId="77777777" w:rsidR="003D230F" w:rsidRPr="00600C05" w:rsidRDefault="003D230F" w:rsidP="00C52613">
      <w:pPr>
        <w:pStyle w:val="NoSpacing"/>
        <w:numPr>
          <w:ilvl w:val="0"/>
          <w:numId w:val="22"/>
        </w:numPr>
        <w:rPr>
          <w:rFonts w:ascii="Arial" w:hAnsi="Arial" w:cs="Arial"/>
          <w:sz w:val="28"/>
          <w:szCs w:val="28"/>
        </w:rPr>
      </w:pPr>
      <w:r w:rsidRPr="00600C05">
        <w:rPr>
          <w:rFonts w:ascii="Arial" w:hAnsi="Arial" w:cs="Arial"/>
          <w:sz w:val="28"/>
          <w:szCs w:val="28"/>
        </w:rPr>
        <w:t>Fundraising for another organisation.</w:t>
      </w:r>
    </w:p>
    <w:p w14:paraId="04B7FC4B" w14:textId="71755872" w:rsidR="00802995" w:rsidRDefault="008138D3" w:rsidP="00C54FB6">
      <w:pPr>
        <w:pStyle w:val="ListParagraph"/>
        <w:spacing w:line="276" w:lineRule="auto"/>
        <w:rPr>
          <w:rFonts w:ascii="Arial" w:hAnsi="Arial" w:cs="Arial"/>
          <w:sz w:val="28"/>
          <w:szCs w:val="28"/>
          <w:u w:val="single"/>
        </w:rPr>
      </w:pPr>
      <w:r w:rsidRPr="004705E8">
        <w:rPr>
          <w:rFonts w:ascii="Arial" w:hAnsi="Arial" w:cs="Arial"/>
          <w:noProof/>
          <w:sz w:val="24"/>
          <w:szCs w:val="24"/>
          <w:lang w:eastAsia="en-GB"/>
        </w:rPr>
        <mc:AlternateContent>
          <mc:Choice Requires="wps">
            <w:drawing>
              <wp:anchor distT="45720" distB="45720" distL="114300" distR="114300" simplePos="0" relativeHeight="251677696" behindDoc="0" locked="0" layoutInCell="1" allowOverlap="1" wp14:anchorId="1B1A674C" wp14:editId="0067CEE5">
                <wp:simplePos x="0" y="0"/>
                <wp:positionH relativeFrom="margin">
                  <wp:posOffset>3810</wp:posOffset>
                </wp:positionH>
                <wp:positionV relativeFrom="paragraph">
                  <wp:posOffset>373380</wp:posOffset>
                </wp:positionV>
                <wp:extent cx="6127115" cy="1085850"/>
                <wp:effectExtent l="0" t="0" r="26035" b="19050"/>
                <wp:wrapSquare wrapText="bothSides"/>
                <wp:docPr id="639462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085850"/>
                        </a:xfrm>
                        <a:prstGeom prst="rect">
                          <a:avLst/>
                        </a:prstGeom>
                        <a:solidFill>
                          <a:schemeClr val="accent4">
                            <a:lumMod val="40000"/>
                            <a:lumOff val="60000"/>
                          </a:schemeClr>
                        </a:solidFill>
                        <a:ln w="19050">
                          <a:solidFill>
                            <a:srgbClr val="000000"/>
                          </a:solidFill>
                          <a:miter lim="800000"/>
                          <a:headEnd/>
                          <a:tailEnd/>
                        </a:ln>
                      </wps:spPr>
                      <wps:txbx>
                        <w:txbxContent>
                          <w:p w14:paraId="7C48059C" w14:textId="4504800A" w:rsidR="008138D3" w:rsidRDefault="008138D3" w:rsidP="00F32732">
                            <w:pPr>
                              <w:pStyle w:val="ListParagraph"/>
                              <w:spacing w:line="276" w:lineRule="auto"/>
                              <w:rPr>
                                <w:rFonts w:ascii="Arial" w:hAnsi="Arial" w:cs="Arial"/>
                                <w:b/>
                                <w:bCs/>
                                <w:sz w:val="32"/>
                                <w:szCs w:val="32"/>
                                <w:u w:val="single"/>
                              </w:rPr>
                            </w:pPr>
                            <w:r w:rsidRPr="008138D3">
                              <w:rPr>
                                <w:rFonts w:ascii="Arial" w:hAnsi="Arial" w:cs="Arial"/>
                                <w:b/>
                                <w:bCs/>
                                <w:sz w:val="32"/>
                                <w:szCs w:val="32"/>
                                <w:u w:val="single"/>
                              </w:rPr>
                              <w:t>Important - Data Collection Requirements</w:t>
                            </w:r>
                          </w:p>
                          <w:p w14:paraId="720C3279" w14:textId="77777777" w:rsidR="008138D3" w:rsidRPr="008138D3" w:rsidRDefault="008138D3" w:rsidP="00F32732">
                            <w:pPr>
                              <w:spacing w:line="276" w:lineRule="auto"/>
                              <w:rPr>
                                <w:rFonts w:ascii="Arial" w:hAnsi="Arial" w:cs="Arial"/>
                                <w:sz w:val="32"/>
                                <w:szCs w:val="32"/>
                              </w:rPr>
                            </w:pPr>
                            <w:r w:rsidRPr="008138D3">
                              <w:rPr>
                                <w:rFonts w:ascii="Arial" w:hAnsi="Arial" w:cs="Arial"/>
                                <w:sz w:val="32"/>
                                <w:szCs w:val="32"/>
                              </w:rPr>
                              <w:t>Please read the Household Support Fund 7 – Monitoring Requirements document before submitting your application.</w:t>
                            </w:r>
                          </w:p>
                          <w:p w14:paraId="247B8DFD" w14:textId="58F92F16" w:rsidR="008138D3" w:rsidRPr="00C52613" w:rsidRDefault="008138D3" w:rsidP="008138D3">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A674C" id="_x0000_s1028" type="#_x0000_t202" style="position:absolute;left:0;text-align:left;margin-left:.3pt;margin-top:29.4pt;width:482.45pt;height:8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" fillcolor="#ffe599 [1303]" strokeweight="1.5pt">
                <v:textbox>
                  <w:txbxContent>
                    <w:p w14:paraId="7C48059C" w14:textId="4504800A" w:rsidR="008138D3" w:rsidRDefault="008138D3" w:rsidP="00F32732">
                      <w:pPr>
                        <w:pStyle w:val="ListParagraph"/>
                        <w:spacing w:line="276" w:lineRule="auto"/>
                        <w:rPr>
                          <w:rFonts w:ascii="Arial" w:hAnsi="Arial" w:cs="Arial"/>
                          <w:b/>
                          <w:bCs/>
                          <w:sz w:val="32"/>
                          <w:szCs w:val="32"/>
                          <w:u w:val="single"/>
                        </w:rPr>
                      </w:pPr>
                      <w:r w:rsidRPr="008138D3">
                        <w:rPr>
                          <w:rFonts w:ascii="Arial" w:hAnsi="Arial" w:cs="Arial"/>
                          <w:b/>
                          <w:bCs/>
                          <w:sz w:val="32"/>
                          <w:szCs w:val="32"/>
                          <w:u w:val="single"/>
                        </w:rPr>
                        <w:t>Important - Data Collection Requirements</w:t>
                      </w:r>
                    </w:p>
                    <w:p w14:paraId="720C3279" w14:textId="77777777" w:rsidR="008138D3" w:rsidRPr="008138D3" w:rsidRDefault="008138D3" w:rsidP="00F32732">
                      <w:pPr>
                        <w:spacing w:line="276" w:lineRule="auto"/>
                        <w:rPr>
                          <w:rFonts w:ascii="Arial" w:hAnsi="Arial" w:cs="Arial"/>
                          <w:sz w:val="32"/>
                          <w:szCs w:val="32"/>
                        </w:rPr>
                      </w:pPr>
                      <w:r w:rsidRPr="008138D3">
                        <w:rPr>
                          <w:rFonts w:ascii="Arial" w:hAnsi="Arial" w:cs="Arial"/>
                          <w:sz w:val="32"/>
                          <w:szCs w:val="32"/>
                        </w:rPr>
                        <w:t>Please read the Household Support Fund 7 – Monitoring Requirements document before submitting your application.</w:t>
                      </w:r>
                    </w:p>
                    <w:p w14:paraId="247B8DFD" w14:textId="58F92F16" w:rsidR="008138D3" w:rsidRPr="00C52613" w:rsidRDefault="008138D3" w:rsidP="008138D3">
                      <w:pPr>
                        <w:pStyle w:val="NoSpacing"/>
                        <w:rPr>
                          <w:rFonts w:ascii="Arial" w:hAnsi="Arial" w:cs="Arial"/>
                          <w:sz w:val="28"/>
                          <w:szCs w:val="28"/>
                        </w:rPr>
                      </w:pPr>
                    </w:p>
                  </w:txbxContent>
                </v:textbox>
                <w10:wrap type="square" anchorx="margin"/>
              </v:shape>
            </w:pict>
          </mc:Fallback>
        </mc:AlternateContent>
      </w:r>
    </w:p>
    <w:p w14:paraId="1CDF7E7F" w14:textId="77777777" w:rsidR="00F32732" w:rsidRDefault="00F32732" w:rsidP="003D230F">
      <w:pPr>
        <w:pStyle w:val="NoSpacing"/>
        <w:rPr>
          <w:rFonts w:ascii="Arial" w:hAnsi="Arial" w:cs="Arial"/>
          <w:b/>
          <w:color w:val="ED7D31" w:themeColor="accent2"/>
          <w:sz w:val="32"/>
          <w:szCs w:val="32"/>
        </w:rPr>
      </w:pPr>
    </w:p>
    <w:p w14:paraId="422995D5" w14:textId="2978DDBE" w:rsidR="003D230F" w:rsidRPr="003D230F" w:rsidRDefault="003D230F" w:rsidP="003D230F">
      <w:pPr>
        <w:pStyle w:val="NoSpacing"/>
        <w:rPr>
          <w:rFonts w:ascii="Arial" w:hAnsi="Arial" w:cs="Arial"/>
          <w:b/>
          <w:color w:val="ED7D31" w:themeColor="accent2"/>
          <w:sz w:val="32"/>
          <w:szCs w:val="32"/>
        </w:rPr>
      </w:pPr>
      <w:r w:rsidRPr="003D230F">
        <w:rPr>
          <w:rFonts w:ascii="Arial" w:hAnsi="Arial" w:cs="Arial"/>
          <w:b/>
          <w:color w:val="ED7D31" w:themeColor="accent2"/>
          <w:sz w:val="32"/>
          <w:szCs w:val="32"/>
        </w:rPr>
        <w:t>Who is eligible to apply?</w:t>
      </w:r>
    </w:p>
    <w:p w14:paraId="4E17770E" w14:textId="77777777" w:rsidR="003D230F" w:rsidRDefault="003D230F" w:rsidP="003D230F">
      <w:pPr>
        <w:pStyle w:val="NoSpacing"/>
      </w:pPr>
    </w:p>
    <w:p w14:paraId="5065E2EC" w14:textId="0E1DB0FC" w:rsidR="003D230F" w:rsidRPr="00443CD4" w:rsidRDefault="003D230F" w:rsidP="003D230F">
      <w:pPr>
        <w:rPr>
          <w:rFonts w:ascii="Arial" w:hAnsi="Arial" w:cs="Arial"/>
          <w:b/>
          <w:bCs/>
          <w:color w:val="FFFFFF" w:themeColor="background1"/>
          <w:sz w:val="32"/>
          <w:szCs w:val="32"/>
        </w:rPr>
      </w:pPr>
      <w:r w:rsidRPr="00360F40">
        <w:rPr>
          <w:rFonts w:ascii="Arial" w:hAnsi="Arial" w:cs="Arial"/>
          <w:sz w:val="28"/>
          <w:szCs w:val="28"/>
        </w:rPr>
        <w:t>To be eligible to apply</w:t>
      </w:r>
      <w:r>
        <w:rPr>
          <w:rFonts w:ascii="Arial" w:hAnsi="Arial" w:cs="Arial"/>
          <w:sz w:val="28"/>
          <w:szCs w:val="28"/>
        </w:rPr>
        <w:t xml:space="preserve"> for a</w:t>
      </w:r>
      <w:r w:rsidR="007624CD">
        <w:rPr>
          <w:rFonts w:ascii="Arial" w:hAnsi="Arial" w:cs="Arial"/>
          <w:sz w:val="28"/>
          <w:szCs w:val="28"/>
        </w:rPr>
        <w:t xml:space="preserve"> Household Support</w:t>
      </w:r>
      <w:r w:rsidR="00A66B2D">
        <w:rPr>
          <w:rFonts w:ascii="Arial" w:hAnsi="Arial" w:cs="Arial"/>
          <w:sz w:val="28"/>
          <w:szCs w:val="28"/>
        </w:rPr>
        <w:t xml:space="preserve"> </w:t>
      </w:r>
      <w:r w:rsidR="008F6D94">
        <w:rPr>
          <w:rFonts w:ascii="Arial" w:hAnsi="Arial" w:cs="Arial"/>
          <w:sz w:val="28"/>
          <w:szCs w:val="28"/>
        </w:rPr>
        <w:t>Fund G</w:t>
      </w:r>
      <w:r>
        <w:rPr>
          <w:rFonts w:ascii="Arial" w:hAnsi="Arial" w:cs="Arial"/>
          <w:sz w:val="28"/>
          <w:szCs w:val="28"/>
        </w:rPr>
        <w:t>rant</w:t>
      </w:r>
      <w:r w:rsidRPr="00360F40">
        <w:rPr>
          <w:rFonts w:ascii="Arial" w:hAnsi="Arial" w:cs="Arial"/>
          <w:sz w:val="28"/>
          <w:szCs w:val="28"/>
        </w:rPr>
        <w:t xml:space="preserve">, your group or organisation must be: </w:t>
      </w:r>
    </w:p>
    <w:p w14:paraId="6FBF49B4" w14:textId="77777777" w:rsidR="003D230F" w:rsidRDefault="003D230F" w:rsidP="00FA3301">
      <w:pPr>
        <w:pStyle w:val="NoSpacing"/>
        <w:numPr>
          <w:ilvl w:val="0"/>
          <w:numId w:val="10"/>
        </w:numPr>
        <w:rPr>
          <w:rFonts w:ascii="Arial" w:hAnsi="Arial" w:cs="Arial"/>
          <w:sz w:val="28"/>
          <w:szCs w:val="28"/>
        </w:rPr>
      </w:pPr>
      <w:r w:rsidRPr="00360F40">
        <w:rPr>
          <w:rFonts w:ascii="Arial" w:hAnsi="Arial" w:cs="Arial"/>
          <w:sz w:val="28"/>
          <w:szCs w:val="28"/>
        </w:rPr>
        <w:t>A constitute</w:t>
      </w:r>
      <w:r>
        <w:rPr>
          <w:rFonts w:ascii="Arial" w:hAnsi="Arial" w:cs="Arial"/>
          <w:sz w:val="28"/>
          <w:szCs w:val="28"/>
        </w:rPr>
        <w:t>d voluntary or community group</w:t>
      </w:r>
    </w:p>
    <w:p w14:paraId="187B73A8" w14:textId="77777777" w:rsidR="003D230F" w:rsidRDefault="003D230F" w:rsidP="00FA3301">
      <w:pPr>
        <w:pStyle w:val="NoSpacing"/>
        <w:numPr>
          <w:ilvl w:val="0"/>
          <w:numId w:val="10"/>
        </w:numPr>
        <w:rPr>
          <w:rFonts w:ascii="Arial" w:hAnsi="Arial" w:cs="Arial"/>
          <w:sz w:val="28"/>
          <w:szCs w:val="28"/>
        </w:rPr>
      </w:pPr>
      <w:r w:rsidRPr="00360F40">
        <w:rPr>
          <w:rFonts w:ascii="Arial" w:hAnsi="Arial" w:cs="Arial"/>
          <w:sz w:val="28"/>
          <w:szCs w:val="28"/>
        </w:rPr>
        <w:t xml:space="preserve">A registered charity </w:t>
      </w:r>
    </w:p>
    <w:p w14:paraId="5310B1D9" w14:textId="77777777" w:rsidR="003D230F" w:rsidRDefault="003D230F" w:rsidP="00FA3301">
      <w:pPr>
        <w:pStyle w:val="NoSpacing"/>
        <w:numPr>
          <w:ilvl w:val="0"/>
          <w:numId w:val="10"/>
        </w:numPr>
        <w:rPr>
          <w:rFonts w:ascii="Arial" w:hAnsi="Arial" w:cs="Arial"/>
          <w:sz w:val="28"/>
          <w:szCs w:val="28"/>
        </w:rPr>
      </w:pPr>
      <w:r w:rsidRPr="00360F40">
        <w:rPr>
          <w:rFonts w:ascii="Arial" w:hAnsi="Arial" w:cs="Arial"/>
          <w:sz w:val="28"/>
          <w:szCs w:val="28"/>
        </w:rPr>
        <w:t xml:space="preserve">Another type of constituted not for profit organisation. </w:t>
      </w:r>
    </w:p>
    <w:p w14:paraId="4283A60D" w14:textId="77777777" w:rsidR="003D230F" w:rsidRDefault="003D230F" w:rsidP="003D230F">
      <w:pPr>
        <w:pStyle w:val="NoSpacing"/>
        <w:rPr>
          <w:rFonts w:ascii="Arial" w:hAnsi="Arial" w:cs="Arial"/>
          <w:sz w:val="28"/>
          <w:szCs w:val="28"/>
        </w:rPr>
      </w:pPr>
    </w:p>
    <w:p w14:paraId="4F8620DB" w14:textId="77777777" w:rsidR="003D230F" w:rsidRDefault="003D230F" w:rsidP="003D230F">
      <w:pPr>
        <w:pStyle w:val="NoSpacing"/>
        <w:rPr>
          <w:rFonts w:ascii="Arial" w:hAnsi="Arial" w:cs="Arial"/>
          <w:sz w:val="28"/>
          <w:szCs w:val="28"/>
        </w:rPr>
      </w:pPr>
      <w:r w:rsidRPr="00360F40">
        <w:rPr>
          <w:rFonts w:ascii="Arial" w:hAnsi="Arial" w:cs="Arial"/>
          <w:sz w:val="28"/>
          <w:szCs w:val="28"/>
        </w:rPr>
        <w:t xml:space="preserve">Other eligibility factors include: </w:t>
      </w:r>
    </w:p>
    <w:p w14:paraId="67A74D1E" w14:textId="77777777" w:rsidR="003D230F" w:rsidRPr="00A317F4" w:rsidRDefault="003D230F" w:rsidP="00FA3301">
      <w:pPr>
        <w:pStyle w:val="NoSpacing"/>
        <w:numPr>
          <w:ilvl w:val="0"/>
          <w:numId w:val="11"/>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orough of Bolton (Bolton Council’s local authority area).</w:t>
      </w:r>
    </w:p>
    <w:p w14:paraId="184676C1" w14:textId="77777777" w:rsidR="003D230F" w:rsidRPr="00A317F4" w:rsidRDefault="003D230F" w:rsidP="00FA3301">
      <w:pPr>
        <w:pStyle w:val="NoSpacing"/>
        <w:numPr>
          <w:ilvl w:val="0"/>
          <w:numId w:val="11"/>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62469171" w14:textId="65B9C36F" w:rsidR="003D230F" w:rsidRPr="008F6D94" w:rsidRDefault="003D230F" w:rsidP="00FA3301">
      <w:pPr>
        <w:pStyle w:val="NoSpacing"/>
        <w:numPr>
          <w:ilvl w:val="0"/>
          <w:numId w:val="11"/>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r w:rsidR="00814606">
        <w:rPr>
          <w:rFonts w:ascii="Arial" w:hAnsi="Arial" w:cs="Arial"/>
          <w:sz w:val="28"/>
        </w:rPr>
        <w:t xml:space="preserve">. </w:t>
      </w:r>
    </w:p>
    <w:p w14:paraId="0B3BEEDF" w14:textId="578AFDF2" w:rsidR="008F6D94" w:rsidRDefault="00273704" w:rsidP="00FA3301">
      <w:pPr>
        <w:pStyle w:val="ListParagraph"/>
        <w:numPr>
          <w:ilvl w:val="0"/>
          <w:numId w:val="11"/>
        </w:numPr>
        <w:rPr>
          <w:rFonts w:ascii="Arial" w:hAnsi="Arial" w:cs="Arial"/>
          <w:sz w:val="28"/>
          <w:szCs w:val="28"/>
        </w:rPr>
      </w:pPr>
      <w:r>
        <w:rPr>
          <w:rFonts w:ascii="Arial" w:hAnsi="Arial" w:cs="Arial"/>
          <w:sz w:val="28"/>
          <w:szCs w:val="28"/>
        </w:rPr>
        <w:t>Eligible g</w:t>
      </w:r>
      <w:r w:rsidR="008F6D94" w:rsidRPr="00665A69">
        <w:rPr>
          <w:rFonts w:ascii="Arial" w:hAnsi="Arial" w:cs="Arial"/>
          <w:sz w:val="28"/>
          <w:szCs w:val="28"/>
        </w:rPr>
        <w:t xml:space="preserve">roups and organisations </w:t>
      </w:r>
      <w:r>
        <w:rPr>
          <w:rFonts w:ascii="Arial" w:hAnsi="Arial" w:cs="Arial"/>
          <w:sz w:val="28"/>
          <w:szCs w:val="28"/>
        </w:rPr>
        <w:t>can</w:t>
      </w:r>
      <w:r w:rsidR="008F6D94">
        <w:rPr>
          <w:rFonts w:ascii="Arial" w:hAnsi="Arial" w:cs="Arial"/>
          <w:sz w:val="28"/>
          <w:szCs w:val="28"/>
        </w:rPr>
        <w:t xml:space="preserve"> apply for a Bolton’s Fund: Household Support Fund</w:t>
      </w:r>
      <w:r>
        <w:rPr>
          <w:rFonts w:ascii="Arial" w:hAnsi="Arial" w:cs="Arial"/>
          <w:sz w:val="28"/>
          <w:szCs w:val="28"/>
        </w:rPr>
        <w:t xml:space="preserve"> </w:t>
      </w:r>
      <w:r w:rsidR="00814606">
        <w:rPr>
          <w:rFonts w:ascii="Arial" w:hAnsi="Arial" w:cs="Arial"/>
          <w:sz w:val="28"/>
          <w:szCs w:val="28"/>
        </w:rPr>
        <w:t>7</w:t>
      </w:r>
      <w:r w:rsidR="008F6D94">
        <w:rPr>
          <w:rFonts w:ascii="Arial" w:hAnsi="Arial" w:cs="Arial"/>
          <w:sz w:val="28"/>
          <w:szCs w:val="28"/>
        </w:rPr>
        <w:t xml:space="preserve"> grant even if you have been awarded a Bolton’s Fund grant at a different level in the last 12 months (</w:t>
      </w:r>
      <w:r w:rsidR="00814606">
        <w:rPr>
          <w:rFonts w:ascii="Arial" w:hAnsi="Arial" w:cs="Arial"/>
          <w:sz w:val="28"/>
          <w:szCs w:val="28"/>
        </w:rPr>
        <w:t>e, g.</w:t>
      </w:r>
      <w:r w:rsidR="008F6D94">
        <w:rPr>
          <w:rFonts w:ascii="Arial" w:hAnsi="Arial" w:cs="Arial"/>
          <w:sz w:val="28"/>
          <w:szCs w:val="28"/>
        </w:rPr>
        <w:t xml:space="preserve"> </w:t>
      </w:r>
      <w:r w:rsidR="00C605D7">
        <w:rPr>
          <w:rFonts w:ascii="Arial" w:hAnsi="Arial" w:cs="Arial"/>
          <w:sz w:val="28"/>
          <w:szCs w:val="28"/>
        </w:rPr>
        <w:t>a</w:t>
      </w:r>
      <w:r w:rsidR="008F6D94">
        <w:rPr>
          <w:rFonts w:ascii="Arial" w:hAnsi="Arial" w:cs="Arial"/>
          <w:sz w:val="28"/>
          <w:szCs w:val="28"/>
        </w:rPr>
        <w:t xml:space="preserve"> Bolton’s Fund Micro, Small, Medium, </w:t>
      </w:r>
      <w:r w:rsidR="00814606">
        <w:rPr>
          <w:rFonts w:ascii="Arial" w:hAnsi="Arial" w:cs="Arial"/>
          <w:sz w:val="28"/>
          <w:szCs w:val="28"/>
        </w:rPr>
        <w:t>Partnership</w:t>
      </w:r>
      <w:r w:rsidR="008F6D94">
        <w:rPr>
          <w:rFonts w:ascii="Arial" w:hAnsi="Arial" w:cs="Arial"/>
          <w:sz w:val="28"/>
          <w:szCs w:val="28"/>
        </w:rPr>
        <w:t xml:space="preserve"> or HAF grant). </w:t>
      </w:r>
      <w:r w:rsidR="008F6D94" w:rsidRPr="00665A69">
        <w:rPr>
          <w:rFonts w:ascii="Arial" w:hAnsi="Arial" w:cs="Arial"/>
          <w:sz w:val="28"/>
          <w:szCs w:val="28"/>
        </w:rPr>
        <w:t xml:space="preserve">See the Bolton’s Fund page on the Bolton CVS website for details. </w:t>
      </w:r>
    </w:p>
    <w:p w14:paraId="1526386B" w14:textId="4FE5A783" w:rsidR="00C605D7" w:rsidRPr="008F6D94" w:rsidRDefault="00C605D7" w:rsidP="00FA3301">
      <w:pPr>
        <w:pStyle w:val="ListParagraph"/>
        <w:numPr>
          <w:ilvl w:val="0"/>
          <w:numId w:val="11"/>
        </w:numPr>
        <w:rPr>
          <w:rFonts w:ascii="Arial" w:hAnsi="Arial" w:cs="Arial"/>
          <w:sz w:val="28"/>
          <w:szCs w:val="28"/>
        </w:rPr>
      </w:pPr>
      <w:r>
        <w:rPr>
          <w:rFonts w:ascii="Arial" w:hAnsi="Arial" w:cs="Arial"/>
          <w:sz w:val="28"/>
          <w:szCs w:val="28"/>
        </w:rPr>
        <w:t xml:space="preserve">There is no minimum income eligibility for Bolton’s Fund: Household Support Fund </w:t>
      </w:r>
      <w:r w:rsidR="00814606">
        <w:rPr>
          <w:rFonts w:ascii="Arial" w:hAnsi="Arial" w:cs="Arial"/>
          <w:sz w:val="28"/>
          <w:szCs w:val="28"/>
        </w:rPr>
        <w:t>7</w:t>
      </w:r>
      <w:r>
        <w:rPr>
          <w:rFonts w:ascii="Arial" w:hAnsi="Arial" w:cs="Arial"/>
          <w:sz w:val="28"/>
          <w:szCs w:val="28"/>
        </w:rPr>
        <w:t xml:space="preserve"> grants. Your application will be strengthened if you can demonstrate </w:t>
      </w:r>
      <w:r w:rsidR="006C2287">
        <w:rPr>
          <w:rFonts w:ascii="Arial" w:hAnsi="Arial" w:cs="Arial"/>
          <w:sz w:val="28"/>
          <w:szCs w:val="28"/>
        </w:rPr>
        <w:t xml:space="preserve">you have the resources and capacity needed to effectively distribute the HSF grant. </w:t>
      </w:r>
    </w:p>
    <w:p w14:paraId="48469941" w14:textId="77777777" w:rsidR="003D230F" w:rsidRPr="00A456D7" w:rsidRDefault="003D230F" w:rsidP="003D230F">
      <w:pPr>
        <w:pStyle w:val="NoSpacing"/>
        <w:ind w:left="1080"/>
        <w:rPr>
          <w:rFonts w:ascii="Arial" w:hAnsi="Arial" w:cs="Arial"/>
          <w:b/>
          <w:sz w:val="28"/>
          <w:szCs w:val="24"/>
        </w:rPr>
      </w:pPr>
    </w:p>
    <w:p w14:paraId="57724075" w14:textId="52E969C8" w:rsidR="003D230F" w:rsidRPr="00910F80" w:rsidRDefault="003D230F" w:rsidP="003D230F">
      <w:pPr>
        <w:pStyle w:val="NoSpacing"/>
        <w:rPr>
          <w:rFonts w:ascii="Arial" w:hAnsi="Arial" w:cs="Arial"/>
          <w:sz w:val="28"/>
          <w:szCs w:val="28"/>
        </w:rPr>
      </w:pPr>
      <w:r w:rsidRPr="00910F80">
        <w:rPr>
          <w:rFonts w:ascii="Arial" w:hAnsi="Arial" w:cs="Arial"/>
          <w:b/>
          <w:sz w:val="28"/>
          <w:szCs w:val="28"/>
        </w:rPr>
        <w:t>Applications to the fund:</w:t>
      </w:r>
      <w:r w:rsidRPr="00910F80">
        <w:rPr>
          <w:rFonts w:ascii="Arial" w:hAnsi="Arial" w:cs="Arial"/>
          <w:sz w:val="28"/>
          <w:szCs w:val="28"/>
        </w:rPr>
        <w:t xml:space="preserve"> if you are applying for </w:t>
      </w:r>
      <w:r w:rsidR="00910F80" w:rsidRPr="00910F80">
        <w:rPr>
          <w:rFonts w:ascii="Arial" w:hAnsi="Arial" w:cs="Arial"/>
          <w:sz w:val="28"/>
          <w:szCs w:val="28"/>
        </w:rPr>
        <w:t>a</w:t>
      </w:r>
      <w:r w:rsidRPr="00910F80">
        <w:rPr>
          <w:rFonts w:ascii="Arial" w:hAnsi="Arial" w:cs="Arial"/>
          <w:sz w:val="28"/>
          <w:szCs w:val="28"/>
        </w:rPr>
        <w:t xml:space="preserve"> grant of over £5,000 you must be registered as a Community Interest Company, a Registered Charity or other incorporated organisation. If you are not </w:t>
      </w:r>
      <w:r w:rsidR="00495F45" w:rsidRPr="00910F80">
        <w:rPr>
          <w:rFonts w:ascii="Arial" w:hAnsi="Arial" w:cs="Arial"/>
          <w:sz w:val="28"/>
          <w:szCs w:val="28"/>
        </w:rPr>
        <w:t>sure,</w:t>
      </w:r>
      <w:r w:rsidRPr="00910F80">
        <w:rPr>
          <w:rFonts w:ascii="Arial" w:hAnsi="Arial" w:cs="Arial"/>
          <w:sz w:val="28"/>
          <w:szCs w:val="28"/>
        </w:rPr>
        <w:t xml:space="preserve"> please contact us before applying.</w:t>
      </w:r>
    </w:p>
    <w:p w14:paraId="551FAD48" w14:textId="77777777" w:rsidR="003D230F" w:rsidRDefault="003D230F" w:rsidP="003D230F">
      <w:pPr>
        <w:pStyle w:val="NoSpacing"/>
        <w:rPr>
          <w:rFonts w:ascii="Arial" w:hAnsi="Arial" w:cs="Arial"/>
          <w:sz w:val="28"/>
          <w:szCs w:val="28"/>
        </w:rPr>
      </w:pPr>
    </w:p>
    <w:p w14:paraId="3B4788C2" w14:textId="3D8A1DE0" w:rsidR="003D230F" w:rsidRPr="00360F40" w:rsidRDefault="003D230F" w:rsidP="003D230F">
      <w:pPr>
        <w:spacing w:after="0" w:line="240" w:lineRule="auto"/>
        <w:rPr>
          <w:rFonts w:ascii="Arial" w:hAnsi="Arial" w:cs="Arial"/>
          <w:b/>
          <w:sz w:val="28"/>
          <w:szCs w:val="28"/>
        </w:rPr>
      </w:pPr>
      <w:r w:rsidRPr="00360F40">
        <w:rPr>
          <w:rFonts w:ascii="Arial" w:hAnsi="Arial" w:cs="Arial"/>
          <w:b/>
          <w:sz w:val="28"/>
          <w:szCs w:val="28"/>
        </w:rPr>
        <w:t>There are minimum standards you must meet to be eligible to apply for funding – please read our “</w:t>
      </w:r>
      <w:r w:rsidRPr="00360F40">
        <w:rPr>
          <w:rFonts w:ascii="Arial" w:hAnsi="Arial" w:cs="Arial"/>
          <w:b/>
          <w:i/>
          <w:sz w:val="28"/>
          <w:szCs w:val="28"/>
        </w:rPr>
        <w:t>Minimum requirements for applicants and what we can fund”</w:t>
      </w:r>
      <w:r w:rsidRPr="00360F40">
        <w:rPr>
          <w:rFonts w:ascii="Arial" w:hAnsi="Arial" w:cs="Arial"/>
          <w:b/>
          <w:sz w:val="28"/>
          <w:szCs w:val="28"/>
        </w:rPr>
        <w:t xml:space="preserve"> document before submitting an application - click </w:t>
      </w:r>
      <w:hyperlink r:id="rId13" w:history="1">
        <w:r w:rsidRPr="00360F40">
          <w:rPr>
            <w:rStyle w:val="Hyperlink"/>
            <w:rFonts w:ascii="Arial" w:hAnsi="Arial" w:cs="Arial"/>
            <w:b/>
            <w:sz w:val="28"/>
            <w:szCs w:val="28"/>
          </w:rPr>
          <w:t>here</w:t>
        </w:r>
      </w:hyperlink>
      <w:r w:rsidRPr="00360F40">
        <w:rPr>
          <w:rFonts w:ascii="Arial" w:hAnsi="Arial" w:cs="Arial"/>
          <w:b/>
          <w:sz w:val="28"/>
          <w:szCs w:val="28"/>
        </w:rPr>
        <w:t xml:space="preserve"> to access them. </w:t>
      </w:r>
    </w:p>
    <w:p w14:paraId="2F81C95E" w14:textId="2DF98D9D" w:rsidR="003D230F" w:rsidRDefault="003D230F" w:rsidP="00DD1E66">
      <w:pPr>
        <w:spacing w:after="0" w:line="240" w:lineRule="auto"/>
        <w:rPr>
          <w:rFonts w:ascii="Arial" w:hAnsi="Arial" w:cs="Arial"/>
          <w:b/>
          <w:color w:val="ED7D31" w:themeColor="accent2"/>
          <w:sz w:val="32"/>
          <w:szCs w:val="32"/>
        </w:rPr>
      </w:pPr>
    </w:p>
    <w:p w14:paraId="627528AC" w14:textId="77777777" w:rsidR="00F2792C" w:rsidRPr="003D230F" w:rsidRDefault="00F2792C" w:rsidP="00F2792C">
      <w:pPr>
        <w:rPr>
          <w:rFonts w:ascii="Arial" w:hAnsi="Arial" w:cs="Arial"/>
          <w:b/>
          <w:color w:val="ED7D31" w:themeColor="accent2"/>
          <w:sz w:val="28"/>
          <w:szCs w:val="28"/>
        </w:rPr>
      </w:pPr>
      <w:r w:rsidRPr="003D230F">
        <w:rPr>
          <w:rFonts w:ascii="Arial" w:hAnsi="Arial" w:cs="Arial"/>
          <w:b/>
          <w:color w:val="ED7D31" w:themeColor="accent2"/>
          <w:sz w:val="32"/>
          <w:szCs w:val="32"/>
          <w:lang w:val="en"/>
        </w:rPr>
        <w:t xml:space="preserve">Risk Management </w:t>
      </w:r>
    </w:p>
    <w:p w14:paraId="43A636DC" w14:textId="77777777" w:rsidR="00F2792C" w:rsidRDefault="00F2792C" w:rsidP="00FA3301">
      <w:pPr>
        <w:pStyle w:val="ListParagraph"/>
        <w:numPr>
          <w:ilvl w:val="0"/>
          <w:numId w:val="5"/>
        </w:numPr>
        <w:rPr>
          <w:rFonts w:ascii="Arial" w:hAnsi="Arial" w:cs="Arial"/>
          <w:sz w:val="28"/>
          <w:szCs w:val="28"/>
        </w:rPr>
      </w:pPr>
      <w:r w:rsidRPr="002B34DD">
        <w:rPr>
          <w:rFonts w:ascii="Arial" w:hAnsi="Arial" w:cs="Arial"/>
          <w:sz w:val="28"/>
          <w:szCs w:val="28"/>
        </w:rPr>
        <w:t>Successful applicants will need to have procedures in place to ensure their work complies with official guidance.</w:t>
      </w:r>
      <w:r>
        <w:rPr>
          <w:rFonts w:ascii="Arial" w:hAnsi="Arial" w:cs="Arial"/>
          <w:sz w:val="28"/>
          <w:szCs w:val="28"/>
        </w:rPr>
        <w:t xml:space="preserve"> </w:t>
      </w:r>
    </w:p>
    <w:p w14:paraId="5A9370BC" w14:textId="77777777" w:rsidR="00F2792C" w:rsidRPr="003705E6" w:rsidRDefault="00F2792C" w:rsidP="00F2792C">
      <w:pPr>
        <w:pStyle w:val="ListParagraph"/>
        <w:rPr>
          <w:rFonts w:ascii="Arial" w:hAnsi="Arial" w:cs="Arial"/>
          <w:sz w:val="28"/>
          <w:szCs w:val="28"/>
        </w:rPr>
      </w:pPr>
    </w:p>
    <w:p w14:paraId="182AA490" w14:textId="263F122F" w:rsidR="00F2792C" w:rsidRPr="008F6D94" w:rsidRDefault="00F2792C" w:rsidP="00FA3301">
      <w:pPr>
        <w:pStyle w:val="ListParagraph"/>
        <w:numPr>
          <w:ilvl w:val="0"/>
          <w:numId w:val="4"/>
        </w:numPr>
        <w:spacing w:line="276" w:lineRule="auto"/>
        <w:rPr>
          <w:rFonts w:ascii="Arial" w:hAnsi="Arial" w:cs="Arial"/>
          <w:sz w:val="28"/>
          <w:szCs w:val="28"/>
        </w:rPr>
      </w:pPr>
      <w:r>
        <w:rPr>
          <w:rFonts w:ascii="Arial" w:hAnsi="Arial" w:cs="Arial"/>
          <w:sz w:val="28"/>
          <w:szCs w:val="28"/>
        </w:rPr>
        <w:t>S</w:t>
      </w:r>
      <w:r w:rsidRPr="002304D9">
        <w:rPr>
          <w:rFonts w:ascii="Arial" w:hAnsi="Arial" w:cs="Arial"/>
          <w:sz w:val="28"/>
          <w:szCs w:val="28"/>
        </w:rPr>
        <w:t>uccessful applicants will need to comply with all food safety regulations</w:t>
      </w:r>
      <w:r>
        <w:rPr>
          <w:rFonts w:ascii="Arial" w:hAnsi="Arial" w:cs="Arial"/>
          <w:sz w:val="28"/>
          <w:szCs w:val="28"/>
        </w:rPr>
        <w:t>. Where necessary (</w:t>
      </w:r>
      <w:r w:rsidR="00AF04FD">
        <w:rPr>
          <w:rFonts w:ascii="Arial" w:hAnsi="Arial" w:cs="Arial"/>
          <w:sz w:val="28"/>
          <w:szCs w:val="28"/>
        </w:rPr>
        <w:t>w</w:t>
      </w:r>
      <w:r w:rsidR="00AF04FD" w:rsidRPr="002304D9">
        <w:rPr>
          <w:rFonts w:ascii="Arial" w:hAnsi="Arial" w:cs="Arial"/>
          <w:sz w:val="28"/>
          <w:szCs w:val="28"/>
        </w:rPr>
        <w:t>here</w:t>
      </w:r>
      <w:r w:rsidRPr="002304D9">
        <w:rPr>
          <w:rFonts w:ascii="Arial" w:hAnsi="Arial" w:cs="Arial"/>
          <w:sz w:val="28"/>
          <w:szCs w:val="28"/>
        </w:rPr>
        <w:t xml:space="preserve"> higher risk foods</w:t>
      </w:r>
      <w:r>
        <w:rPr>
          <w:rFonts w:ascii="Arial" w:hAnsi="Arial" w:cs="Arial"/>
          <w:sz w:val="28"/>
          <w:szCs w:val="28"/>
        </w:rPr>
        <w:t xml:space="preserve"> or cooking for the community) successful applicants will need to </w:t>
      </w:r>
      <w:r w:rsidRPr="002304D9">
        <w:rPr>
          <w:rFonts w:ascii="Arial" w:hAnsi="Arial" w:cs="Arial"/>
          <w:sz w:val="28"/>
          <w:szCs w:val="28"/>
        </w:rPr>
        <w:t xml:space="preserve">be registered with the local authority.  </w:t>
      </w:r>
      <w:r w:rsidRPr="008F6D94">
        <w:rPr>
          <w:rFonts w:ascii="Arial" w:hAnsi="Arial" w:cs="Arial"/>
          <w:sz w:val="28"/>
          <w:szCs w:val="28"/>
        </w:rPr>
        <w:t xml:space="preserve">Please see Bolton Council </w:t>
      </w:r>
      <w:hyperlink r:id="rId14" w:history="1">
        <w:r w:rsidRPr="008F6D94">
          <w:rPr>
            <w:rStyle w:val="Hyperlink"/>
            <w:rFonts w:ascii="Arial" w:hAnsi="Arial" w:cs="Arial"/>
            <w:sz w:val="28"/>
            <w:szCs w:val="28"/>
          </w:rPr>
          <w:t>food business registration</w:t>
        </w:r>
      </w:hyperlink>
      <w:r w:rsidRPr="008F6D94">
        <w:rPr>
          <w:rFonts w:ascii="Arial" w:hAnsi="Arial" w:cs="Arial"/>
          <w:sz w:val="28"/>
          <w:szCs w:val="28"/>
        </w:rPr>
        <w:t xml:space="preserve"> for more information. </w:t>
      </w:r>
    </w:p>
    <w:p w14:paraId="275D9DD0" w14:textId="422A1FD2" w:rsidR="009F4E32" w:rsidRPr="003D230F" w:rsidRDefault="008D5245" w:rsidP="00DD1E66">
      <w:pPr>
        <w:spacing w:after="0" w:line="240" w:lineRule="auto"/>
        <w:rPr>
          <w:rFonts w:ascii="Arial" w:hAnsi="Arial" w:cs="Arial"/>
          <w:b/>
          <w:color w:val="ED7D31" w:themeColor="accent2"/>
          <w:sz w:val="32"/>
          <w:szCs w:val="32"/>
        </w:rPr>
      </w:pPr>
      <w:r w:rsidRPr="003D230F">
        <w:rPr>
          <w:rFonts w:ascii="Arial" w:hAnsi="Arial" w:cs="Arial"/>
          <w:b/>
          <w:color w:val="ED7D31" w:themeColor="accent2"/>
          <w:sz w:val="32"/>
          <w:szCs w:val="32"/>
        </w:rPr>
        <w:t xml:space="preserve">How </w:t>
      </w:r>
      <w:r w:rsidR="00F2792C">
        <w:rPr>
          <w:rFonts w:ascii="Arial" w:hAnsi="Arial" w:cs="Arial"/>
          <w:b/>
          <w:color w:val="ED7D31" w:themeColor="accent2"/>
          <w:sz w:val="32"/>
          <w:szCs w:val="32"/>
        </w:rPr>
        <w:t>t</w:t>
      </w:r>
      <w:r w:rsidR="009F4E32" w:rsidRPr="003D230F">
        <w:rPr>
          <w:rFonts w:ascii="Arial" w:hAnsi="Arial" w:cs="Arial"/>
          <w:b/>
          <w:color w:val="ED7D31" w:themeColor="accent2"/>
          <w:sz w:val="32"/>
          <w:szCs w:val="32"/>
        </w:rPr>
        <w:t>o Apply</w:t>
      </w:r>
    </w:p>
    <w:p w14:paraId="4D7BF9A5" w14:textId="77777777" w:rsidR="00BC747E" w:rsidRDefault="00BC747E" w:rsidP="00DD1E66">
      <w:pPr>
        <w:spacing w:after="0" w:line="240" w:lineRule="auto"/>
        <w:rPr>
          <w:rFonts w:ascii="Arial" w:hAnsi="Arial" w:cs="Arial"/>
          <w:b/>
          <w:color w:val="FF6600"/>
          <w:sz w:val="32"/>
          <w:szCs w:val="32"/>
        </w:rPr>
      </w:pPr>
    </w:p>
    <w:p w14:paraId="28251AEA" w14:textId="72AB9E89" w:rsidR="00BC747E" w:rsidRPr="00F2792C" w:rsidRDefault="00BC747E" w:rsidP="00BC747E">
      <w:pPr>
        <w:pStyle w:val="NoSpacing"/>
        <w:rPr>
          <w:rFonts w:ascii="Arial" w:hAnsi="Arial" w:cs="Arial"/>
          <w:sz w:val="28"/>
          <w:szCs w:val="28"/>
        </w:rPr>
      </w:pPr>
      <w:r w:rsidRPr="00F2792C">
        <w:rPr>
          <w:rFonts w:ascii="Arial" w:hAnsi="Arial" w:cs="Arial"/>
          <w:sz w:val="28"/>
          <w:szCs w:val="28"/>
        </w:rPr>
        <w:t>Log on to the Bolton CVS website and go to:</w:t>
      </w:r>
      <w:hyperlink r:id="rId15" w:history="1">
        <w:r w:rsidRPr="001E1FAC">
          <w:rPr>
            <w:rStyle w:val="Hyperlink"/>
            <w:rFonts w:ascii="Arial" w:hAnsi="Arial" w:cs="Arial"/>
            <w:sz w:val="28"/>
            <w:szCs w:val="28"/>
          </w:rPr>
          <w:t xml:space="preserve"> </w:t>
        </w:r>
        <w:r w:rsidR="00D55F22" w:rsidRPr="001E1FAC">
          <w:rPr>
            <w:rStyle w:val="Hyperlink"/>
            <w:rFonts w:ascii="Arial" w:hAnsi="Arial" w:cs="Arial"/>
            <w:sz w:val="28"/>
            <w:szCs w:val="28"/>
          </w:rPr>
          <w:t>Login for Funding Applications</w:t>
        </w:r>
      </w:hyperlink>
      <w:r w:rsidR="00D55F22" w:rsidRPr="00F2792C">
        <w:rPr>
          <w:rFonts w:ascii="Arial" w:hAnsi="Arial" w:cs="Arial"/>
          <w:sz w:val="28"/>
          <w:szCs w:val="28"/>
        </w:rPr>
        <w:t xml:space="preserve"> </w:t>
      </w:r>
    </w:p>
    <w:p w14:paraId="32865308" w14:textId="77777777" w:rsidR="00BC747E" w:rsidRPr="00F2792C" w:rsidRDefault="00BC747E" w:rsidP="00DD1E66">
      <w:pPr>
        <w:spacing w:after="0" w:line="240" w:lineRule="auto"/>
        <w:rPr>
          <w:rFonts w:ascii="Arial" w:hAnsi="Arial" w:cs="Arial"/>
          <w:b/>
          <w:color w:val="FF6600"/>
          <w:sz w:val="28"/>
          <w:szCs w:val="28"/>
        </w:rPr>
      </w:pPr>
    </w:p>
    <w:p w14:paraId="4E248947" w14:textId="73B5F3B0" w:rsidR="00F37374" w:rsidRDefault="009F4E32" w:rsidP="009A5C3F">
      <w:pPr>
        <w:pStyle w:val="NoSpacing"/>
        <w:rPr>
          <w:rFonts w:ascii="Arial" w:hAnsi="Arial" w:cs="Arial"/>
          <w:sz w:val="28"/>
          <w:szCs w:val="28"/>
        </w:rPr>
      </w:pPr>
      <w:r w:rsidRPr="00600C05">
        <w:rPr>
          <w:rFonts w:ascii="Arial" w:hAnsi="Arial" w:cs="Arial"/>
          <w:b/>
          <w:sz w:val="28"/>
          <w:szCs w:val="28"/>
        </w:rPr>
        <w:t>Assistance:</w:t>
      </w:r>
      <w:r w:rsidRPr="00600C05">
        <w:rPr>
          <w:rFonts w:ascii="Arial" w:hAnsi="Arial" w:cs="Arial"/>
          <w:sz w:val="28"/>
          <w:szCs w:val="28"/>
        </w:rPr>
        <w:t xml:space="preserve"> If you have difficulties accessing an online format or would like help with your application, please contact Bolton CVS for support. We are here to help. </w:t>
      </w:r>
    </w:p>
    <w:p w14:paraId="644549B5" w14:textId="77777777" w:rsidR="00D50FD6" w:rsidRDefault="00D50FD6" w:rsidP="009A5C3F">
      <w:pPr>
        <w:pStyle w:val="NoSpacing"/>
        <w:rPr>
          <w:rFonts w:ascii="Arial" w:hAnsi="Arial" w:cs="Arial"/>
          <w:sz w:val="28"/>
          <w:szCs w:val="28"/>
        </w:rPr>
      </w:pPr>
    </w:p>
    <w:p w14:paraId="190D56F1" w14:textId="77777777" w:rsidR="003355C8" w:rsidRPr="008138D3" w:rsidRDefault="003355C8" w:rsidP="003355C8">
      <w:pPr>
        <w:pStyle w:val="NoSpacing"/>
        <w:rPr>
          <w:rFonts w:ascii="Arial" w:hAnsi="Arial" w:cs="Arial"/>
          <w:b/>
          <w:color w:val="ED7D31" w:themeColor="accent2"/>
          <w:sz w:val="32"/>
          <w:szCs w:val="28"/>
        </w:rPr>
      </w:pPr>
      <w:r w:rsidRPr="008138D3">
        <w:rPr>
          <w:rFonts w:ascii="Arial" w:hAnsi="Arial" w:cs="Arial"/>
          <w:b/>
          <w:color w:val="ED7D31" w:themeColor="accent2"/>
          <w:sz w:val="32"/>
          <w:szCs w:val="28"/>
        </w:rPr>
        <w:t xml:space="preserve">About Bolton’s Fund </w:t>
      </w:r>
    </w:p>
    <w:p w14:paraId="2FCD1E50" w14:textId="77777777" w:rsidR="003355C8" w:rsidRDefault="003355C8" w:rsidP="003355C8">
      <w:pPr>
        <w:pStyle w:val="NoSpacing"/>
        <w:rPr>
          <w:rFonts w:ascii="Arial" w:hAnsi="Arial" w:cs="Arial"/>
          <w:color w:val="FF0000"/>
          <w:sz w:val="28"/>
          <w:szCs w:val="28"/>
        </w:rPr>
      </w:pPr>
    </w:p>
    <w:p w14:paraId="6B10B6D4" w14:textId="77777777" w:rsidR="003355C8" w:rsidRPr="006B6BBF" w:rsidRDefault="003355C8" w:rsidP="003355C8">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7B42E610" w14:textId="77777777" w:rsidR="003355C8" w:rsidRDefault="003355C8" w:rsidP="003355C8">
      <w:pPr>
        <w:pStyle w:val="NoSpacing"/>
        <w:rPr>
          <w:rFonts w:ascii="Arial" w:hAnsi="Arial" w:cs="Arial"/>
          <w:bCs/>
          <w:sz w:val="24"/>
          <w:szCs w:val="24"/>
          <w:lang w:val="en-US"/>
        </w:rPr>
      </w:pPr>
    </w:p>
    <w:p w14:paraId="5080E82D" w14:textId="6CA9968F" w:rsidR="003355C8" w:rsidRPr="008D6342" w:rsidRDefault="003355C8" w:rsidP="003355C8">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 xml:space="preserve">is principally funded by Bolton Council with additional contributions from other organisations </w:t>
      </w:r>
      <w:r w:rsidR="0014038E" w:rsidRPr="008D6342">
        <w:rPr>
          <w:rFonts w:ascii="Arial" w:hAnsi="Arial" w:cs="Arial"/>
          <w:sz w:val="28"/>
          <w:szCs w:val="24"/>
          <w:lang w:val="en-US"/>
        </w:rPr>
        <w:t>including</w:t>
      </w:r>
      <w:r w:rsidRPr="008D6342">
        <w:rPr>
          <w:rFonts w:ascii="Arial" w:hAnsi="Arial" w:cs="Arial"/>
          <w:sz w:val="28"/>
          <w:szCs w:val="24"/>
          <w:lang w:val="en-US"/>
        </w:rPr>
        <w:t xml:space="preserve"> </w:t>
      </w:r>
      <w:r w:rsidR="001D56F8">
        <w:rPr>
          <w:rFonts w:ascii="Arial" w:hAnsi="Arial" w:cs="Arial"/>
          <w:sz w:val="28"/>
          <w:szCs w:val="24"/>
          <w:lang w:val="en-US"/>
        </w:rPr>
        <w:t xml:space="preserve">NHS </w:t>
      </w:r>
      <w:r w:rsidR="001B25C9">
        <w:rPr>
          <w:rFonts w:ascii="Arial" w:hAnsi="Arial" w:cs="Arial"/>
          <w:sz w:val="28"/>
          <w:szCs w:val="24"/>
          <w:lang w:val="en-US"/>
        </w:rPr>
        <w:t>Bolton</w:t>
      </w:r>
      <w:r w:rsidR="001D56F8">
        <w:rPr>
          <w:rFonts w:ascii="Arial" w:hAnsi="Arial" w:cs="Arial"/>
          <w:sz w:val="28"/>
          <w:szCs w:val="24"/>
          <w:lang w:val="en-US"/>
        </w:rPr>
        <w:t xml:space="preserve"> </w:t>
      </w:r>
      <w:r w:rsidR="001B25C9">
        <w:rPr>
          <w:rFonts w:ascii="Arial" w:hAnsi="Arial" w:cs="Arial"/>
          <w:sz w:val="28"/>
          <w:szCs w:val="24"/>
          <w:lang w:val="en-US"/>
        </w:rPr>
        <w:t xml:space="preserve">(Integrated Care Partnership) </w:t>
      </w:r>
      <w:r w:rsidRPr="008D6342">
        <w:rPr>
          <w:rFonts w:ascii="Arial" w:hAnsi="Arial" w:cs="Arial"/>
          <w:sz w:val="28"/>
          <w:szCs w:val="24"/>
          <w:lang w:val="en-US"/>
        </w:rPr>
        <w:t>and the Sir James and Lady Scott Trust.</w:t>
      </w:r>
    </w:p>
    <w:p w14:paraId="7C57E3A1" w14:textId="77777777" w:rsidR="003355C8" w:rsidRPr="000C4FC9" w:rsidRDefault="003355C8" w:rsidP="003355C8">
      <w:pPr>
        <w:pStyle w:val="NoSpacing"/>
        <w:rPr>
          <w:rFonts w:ascii="Arial" w:hAnsi="Arial" w:cs="Arial"/>
          <w:color w:val="FF0000"/>
          <w:sz w:val="32"/>
          <w:szCs w:val="28"/>
        </w:rPr>
      </w:pPr>
    </w:p>
    <w:p w14:paraId="52C49D29" w14:textId="77777777" w:rsidR="003355C8" w:rsidRPr="000C4FC9" w:rsidRDefault="003355C8" w:rsidP="003355C8">
      <w:pPr>
        <w:pStyle w:val="NoSpacing"/>
        <w:rPr>
          <w:rFonts w:ascii="Arial" w:hAnsi="Arial" w:cs="Arial"/>
          <w:sz w:val="28"/>
          <w:szCs w:val="24"/>
        </w:rPr>
      </w:pPr>
      <w:r w:rsidRPr="000C4FC9">
        <w:rPr>
          <w:rFonts w:ascii="Arial" w:hAnsi="Arial" w:cs="Arial"/>
          <w:sz w:val="28"/>
          <w:szCs w:val="24"/>
        </w:rPr>
        <w:t>The overall goal of the Bolton 2030 Vision is to reach the destination goal of becoming</w:t>
      </w:r>
      <w:r>
        <w:rPr>
          <w:rFonts w:ascii="Arial" w:hAnsi="Arial" w:cs="Arial"/>
          <w:sz w:val="28"/>
          <w:szCs w:val="24"/>
        </w:rPr>
        <w:t>:</w:t>
      </w:r>
      <w:r w:rsidRPr="000C4FC9">
        <w:rPr>
          <w:rFonts w:ascii="Arial" w:hAnsi="Arial" w:cs="Arial"/>
          <w:sz w:val="28"/>
          <w:szCs w:val="24"/>
        </w:rPr>
        <w:t xml:space="preserve"> </w:t>
      </w:r>
    </w:p>
    <w:p w14:paraId="5BCE0988" w14:textId="77777777" w:rsidR="003355C8" w:rsidRDefault="003355C8" w:rsidP="003355C8">
      <w:pPr>
        <w:pStyle w:val="NoSpacing"/>
        <w:rPr>
          <w:rFonts w:ascii="Arial" w:hAnsi="Arial" w:cs="Arial"/>
          <w:sz w:val="28"/>
          <w:szCs w:val="24"/>
        </w:rPr>
      </w:pPr>
    </w:p>
    <w:p w14:paraId="0A5085DE" w14:textId="77777777" w:rsidR="003355C8" w:rsidRPr="000C4FC9" w:rsidRDefault="003355C8" w:rsidP="003355C8">
      <w:pPr>
        <w:pStyle w:val="NoSpacing"/>
        <w:ind w:left="720"/>
        <w:rPr>
          <w:rFonts w:ascii="Arial" w:hAnsi="Arial" w:cs="Arial"/>
          <w:i/>
          <w:sz w:val="28"/>
          <w:szCs w:val="24"/>
        </w:rPr>
      </w:pPr>
      <w:r w:rsidRPr="000C4FC9">
        <w:rPr>
          <w:rFonts w:ascii="Arial" w:hAnsi="Arial" w:cs="Arial"/>
          <w:i/>
          <w:sz w:val="28"/>
          <w:szCs w:val="24"/>
        </w:rPr>
        <w:t xml:space="preserve">Active, Connected and Prosperous. A great place to live, work, visit or study </w:t>
      </w:r>
    </w:p>
    <w:p w14:paraId="4E2C58DC" w14:textId="77777777" w:rsidR="003355C8" w:rsidRPr="000C4FC9" w:rsidRDefault="003355C8" w:rsidP="003355C8">
      <w:pPr>
        <w:pStyle w:val="NoSpacing"/>
        <w:rPr>
          <w:rFonts w:ascii="Arial" w:hAnsi="Arial" w:cs="Arial"/>
          <w:sz w:val="28"/>
          <w:szCs w:val="24"/>
        </w:rPr>
      </w:pPr>
    </w:p>
    <w:p w14:paraId="0D39740B" w14:textId="77777777" w:rsidR="003355C8" w:rsidRPr="008138D3" w:rsidRDefault="003355C8" w:rsidP="003355C8">
      <w:pPr>
        <w:spacing w:after="0" w:line="240" w:lineRule="auto"/>
        <w:rPr>
          <w:rFonts w:ascii="Arial" w:hAnsi="Arial" w:cs="Arial"/>
          <w:b/>
          <w:color w:val="ED7D31" w:themeColor="accent2"/>
          <w:sz w:val="32"/>
          <w:szCs w:val="28"/>
        </w:rPr>
      </w:pPr>
      <w:r w:rsidRPr="008138D3">
        <w:rPr>
          <w:rFonts w:ascii="Arial" w:hAnsi="Arial" w:cs="Arial"/>
          <w:b/>
          <w:color w:val="ED7D31" w:themeColor="accent2"/>
          <w:sz w:val="32"/>
          <w:szCs w:val="28"/>
        </w:rPr>
        <w:t>Resources on the Bolton CVS Website</w:t>
      </w:r>
    </w:p>
    <w:p w14:paraId="702573CE" w14:textId="77777777" w:rsidR="003355C8" w:rsidRDefault="003355C8" w:rsidP="003355C8">
      <w:pPr>
        <w:spacing w:after="0" w:line="240" w:lineRule="auto"/>
        <w:rPr>
          <w:rFonts w:ascii="Arial" w:hAnsi="Arial" w:cs="Arial"/>
          <w:sz w:val="28"/>
          <w:szCs w:val="28"/>
        </w:rPr>
      </w:pPr>
    </w:p>
    <w:p w14:paraId="67D88D4F" w14:textId="145D1BA6" w:rsidR="003355C8" w:rsidRPr="003355C8" w:rsidRDefault="003355C8" w:rsidP="003355C8">
      <w:pPr>
        <w:spacing w:after="0" w:line="240" w:lineRule="auto"/>
        <w:rPr>
          <w:rFonts w:ascii="Arial" w:hAnsi="Arial" w:cs="Arial"/>
          <w:sz w:val="28"/>
          <w:szCs w:val="28"/>
        </w:rPr>
      </w:pPr>
      <w:r>
        <w:rPr>
          <w:rFonts w:ascii="Arial" w:hAnsi="Arial" w:cs="Arial"/>
          <w:sz w:val="28"/>
          <w:szCs w:val="28"/>
        </w:rPr>
        <w:t xml:space="preserve">The following guidance documents are available on the Bolton CVS Bolton’s Fund webpage </w:t>
      </w:r>
      <w:hyperlink r:id="rId16" w:history="1">
        <w:r w:rsidRPr="003355C8">
          <w:rPr>
            <w:rStyle w:val="Hyperlink"/>
            <w:rFonts w:ascii="Arial" w:hAnsi="Arial" w:cs="Arial"/>
            <w:color w:val="auto"/>
            <w:sz w:val="28"/>
            <w:szCs w:val="28"/>
          </w:rPr>
          <w:t>here</w:t>
        </w:r>
      </w:hyperlink>
      <w:r w:rsidRPr="003355C8">
        <w:rPr>
          <w:rFonts w:ascii="Arial" w:hAnsi="Arial" w:cs="Arial"/>
          <w:sz w:val="28"/>
          <w:szCs w:val="28"/>
        </w:rPr>
        <w:t>.</w:t>
      </w:r>
    </w:p>
    <w:p w14:paraId="79B20A0E" w14:textId="77777777" w:rsidR="003355C8" w:rsidRDefault="003355C8" w:rsidP="003355C8">
      <w:pPr>
        <w:spacing w:after="0" w:line="240" w:lineRule="auto"/>
        <w:rPr>
          <w:rFonts w:ascii="Arial" w:hAnsi="Arial" w:cs="Arial"/>
          <w:sz w:val="28"/>
          <w:szCs w:val="28"/>
        </w:rPr>
      </w:pPr>
    </w:p>
    <w:p w14:paraId="3E38ACAD" w14:textId="221E68E6" w:rsidR="003355C8" w:rsidRDefault="003355C8" w:rsidP="003355C8">
      <w:pPr>
        <w:spacing w:after="0" w:line="240" w:lineRule="auto"/>
        <w:rPr>
          <w:rFonts w:ascii="Arial" w:hAnsi="Arial" w:cs="Arial"/>
          <w:sz w:val="28"/>
          <w:szCs w:val="28"/>
        </w:rPr>
      </w:pPr>
      <w:r>
        <w:rPr>
          <w:rFonts w:ascii="Arial" w:hAnsi="Arial" w:cs="Arial"/>
          <w:sz w:val="28"/>
          <w:szCs w:val="28"/>
        </w:rPr>
        <w:t>We recommend that you read the guidance documents</w:t>
      </w:r>
      <w:r w:rsidR="00C605D7">
        <w:rPr>
          <w:rFonts w:ascii="Arial" w:hAnsi="Arial" w:cs="Arial"/>
          <w:sz w:val="28"/>
          <w:szCs w:val="28"/>
        </w:rPr>
        <w:t xml:space="preserve"> before applying for a Bolton’s Fund grant</w:t>
      </w:r>
      <w:r>
        <w:rPr>
          <w:rFonts w:ascii="Arial" w:hAnsi="Arial" w:cs="Arial"/>
          <w:sz w:val="28"/>
          <w:szCs w:val="28"/>
        </w:rPr>
        <w:t>.</w:t>
      </w:r>
    </w:p>
    <w:p w14:paraId="76E8B9FA" w14:textId="77777777" w:rsidR="003355C8" w:rsidRPr="004A584E" w:rsidRDefault="003355C8" w:rsidP="003355C8">
      <w:pPr>
        <w:spacing w:after="0" w:line="240" w:lineRule="auto"/>
        <w:rPr>
          <w:rFonts w:ascii="Arial" w:hAnsi="Arial" w:cs="Arial"/>
          <w:sz w:val="24"/>
          <w:szCs w:val="24"/>
        </w:rPr>
      </w:pPr>
    </w:p>
    <w:p w14:paraId="2FD982A7" w14:textId="77777777" w:rsidR="003355C8" w:rsidRPr="008138D3" w:rsidRDefault="003355C8" w:rsidP="003355C8">
      <w:pPr>
        <w:spacing w:after="0" w:line="240" w:lineRule="auto"/>
        <w:rPr>
          <w:rFonts w:ascii="Arial" w:hAnsi="Arial" w:cs="Arial"/>
          <w:color w:val="ED7D31" w:themeColor="accent2"/>
          <w:sz w:val="28"/>
          <w:szCs w:val="28"/>
        </w:rPr>
      </w:pPr>
      <w:r w:rsidRPr="008138D3">
        <w:rPr>
          <w:rFonts w:ascii="Arial" w:hAnsi="Arial" w:cs="Arial"/>
          <w:b/>
          <w:color w:val="ED7D31" w:themeColor="accent2"/>
          <w:sz w:val="32"/>
          <w:szCs w:val="32"/>
        </w:rPr>
        <w:t>Support and Further Information from Bolton CVS</w:t>
      </w:r>
    </w:p>
    <w:p w14:paraId="46760F0B" w14:textId="77777777" w:rsidR="003355C8" w:rsidRPr="007E5C8F" w:rsidRDefault="003355C8" w:rsidP="003355C8">
      <w:pPr>
        <w:pStyle w:val="NoSpacing"/>
        <w:rPr>
          <w:rFonts w:ascii="Arial" w:hAnsi="Arial" w:cs="Arial"/>
          <w:sz w:val="24"/>
          <w:szCs w:val="24"/>
        </w:rPr>
      </w:pPr>
    </w:p>
    <w:p w14:paraId="3A2BF2B0" w14:textId="77777777" w:rsidR="003355C8" w:rsidRPr="00541897" w:rsidRDefault="003355C8" w:rsidP="003355C8">
      <w:pPr>
        <w:pStyle w:val="NoSpacing"/>
        <w:rPr>
          <w:rFonts w:ascii="Arial" w:hAnsi="Arial" w:cs="Arial"/>
          <w:sz w:val="28"/>
          <w:szCs w:val="28"/>
        </w:rPr>
      </w:pPr>
      <w:r w:rsidRPr="00541897">
        <w:rPr>
          <w:rFonts w:ascii="Arial" w:hAnsi="Arial" w:cs="Arial"/>
          <w:sz w:val="28"/>
          <w:szCs w:val="28"/>
        </w:rPr>
        <w:t xml:space="preserve">If you would like to chat about a potential application or </w:t>
      </w:r>
      <w:proofErr w:type="gramStart"/>
      <w:r w:rsidRPr="00541897">
        <w:rPr>
          <w:rFonts w:ascii="Arial" w:hAnsi="Arial" w:cs="Arial"/>
          <w:sz w:val="28"/>
          <w:szCs w:val="28"/>
        </w:rPr>
        <w:t>you need</w:t>
      </w:r>
      <w:proofErr w:type="gramEnd"/>
      <w:r w:rsidRPr="00541897">
        <w:rPr>
          <w:rFonts w:ascii="Arial" w:hAnsi="Arial" w:cs="Arial"/>
          <w:sz w:val="28"/>
          <w:szCs w:val="28"/>
        </w:rPr>
        <w:t xml:space="preserve"> help with the application form, please contact us on:</w:t>
      </w:r>
      <w:r w:rsidRPr="00541897">
        <w:rPr>
          <w:rFonts w:ascii="Arial" w:hAnsi="Arial" w:cs="Arial"/>
          <w:sz w:val="28"/>
          <w:szCs w:val="28"/>
        </w:rPr>
        <w:br/>
      </w:r>
    </w:p>
    <w:p w14:paraId="430A0DAC" w14:textId="77777777" w:rsidR="003355C8" w:rsidRPr="00541897" w:rsidRDefault="003355C8" w:rsidP="003355C8">
      <w:pPr>
        <w:pStyle w:val="NoSpacing"/>
        <w:rPr>
          <w:rFonts w:ascii="Arial" w:hAnsi="Arial" w:cs="Arial"/>
          <w:sz w:val="28"/>
          <w:szCs w:val="28"/>
        </w:rPr>
      </w:pPr>
      <w:r w:rsidRPr="00541897">
        <w:rPr>
          <w:rFonts w:ascii="Arial" w:hAnsi="Arial" w:cs="Arial"/>
          <w:sz w:val="28"/>
          <w:szCs w:val="28"/>
        </w:rPr>
        <w:t xml:space="preserve">01204 546 010 or email </w:t>
      </w:r>
      <w:hyperlink r:id="rId17" w:history="1">
        <w:r w:rsidRPr="00541897">
          <w:rPr>
            <w:rStyle w:val="Hyperlink"/>
            <w:rFonts w:ascii="Arial" w:hAnsi="Arial" w:cs="Arial"/>
            <w:sz w:val="28"/>
            <w:szCs w:val="28"/>
          </w:rPr>
          <w:t>funding@boltoncvs.org.uk</w:t>
        </w:r>
      </w:hyperlink>
      <w:r w:rsidRPr="00541897">
        <w:rPr>
          <w:rFonts w:ascii="Arial" w:hAnsi="Arial" w:cs="Arial"/>
          <w:sz w:val="28"/>
          <w:szCs w:val="28"/>
        </w:rPr>
        <w:t xml:space="preserve">. </w:t>
      </w:r>
    </w:p>
    <w:p w14:paraId="73BB611D" w14:textId="77777777" w:rsidR="003355C8" w:rsidRPr="00541897" w:rsidRDefault="003355C8" w:rsidP="003355C8">
      <w:pPr>
        <w:pStyle w:val="NoSpacing"/>
        <w:rPr>
          <w:rFonts w:ascii="Arial" w:hAnsi="Arial" w:cs="Arial"/>
          <w:sz w:val="28"/>
          <w:szCs w:val="28"/>
        </w:rPr>
      </w:pPr>
    </w:p>
    <w:p w14:paraId="7689895F" w14:textId="77777777" w:rsidR="003355C8" w:rsidRDefault="003355C8" w:rsidP="003355C8">
      <w:pPr>
        <w:pStyle w:val="NoSpacing"/>
        <w:rPr>
          <w:rFonts w:ascii="Arial" w:hAnsi="Arial" w:cs="Arial"/>
          <w:sz w:val="28"/>
          <w:szCs w:val="28"/>
        </w:rPr>
      </w:pPr>
      <w:r w:rsidRPr="00541897">
        <w:rPr>
          <w:rFonts w:ascii="Arial" w:hAnsi="Arial" w:cs="Arial"/>
          <w:sz w:val="28"/>
          <w:szCs w:val="28"/>
        </w:rPr>
        <w:t xml:space="preserve">You can also refer to the funding information pages on the Bolton CVS website: </w:t>
      </w:r>
      <w:hyperlink r:id="rId18" w:history="1">
        <w:r w:rsidRPr="003B4E74">
          <w:rPr>
            <w:rStyle w:val="Hyperlink"/>
            <w:rFonts w:ascii="Arial" w:hAnsi="Arial" w:cs="Arial"/>
            <w:sz w:val="28"/>
            <w:szCs w:val="28"/>
          </w:rPr>
          <w:t>https://www.boltoncvs.org.uk/funding</w:t>
        </w:r>
      </w:hyperlink>
    </w:p>
    <w:p w14:paraId="1567FAD3" w14:textId="77777777" w:rsidR="003355C8" w:rsidRPr="00541897" w:rsidRDefault="003355C8" w:rsidP="003355C8">
      <w:pPr>
        <w:pStyle w:val="NoSpacing"/>
        <w:rPr>
          <w:rFonts w:ascii="Arial" w:hAnsi="Arial" w:cs="Arial"/>
          <w:sz w:val="28"/>
          <w:szCs w:val="28"/>
        </w:rPr>
      </w:pPr>
    </w:p>
    <w:p w14:paraId="510E2720" w14:textId="77777777" w:rsidR="003355C8" w:rsidRPr="0051584D" w:rsidRDefault="003355C8" w:rsidP="003355C8">
      <w:pPr>
        <w:pStyle w:val="NoSpacing"/>
        <w:rPr>
          <w:rFonts w:ascii="Arial" w:hAnsi="Arial" w:cs="Arial"/>
          <w:b/>
          <w:sz w:val="28"/>
          <w:szCs w:val="28"/>
        </w:rPr>
      </w:pPr>
      <w:r w:rsidRPr="0051584D">
        <w:rPr>
          <w:rFonts w:ascii="Arial" w:hAnsi="Arial" w:cs="Arial"/>
          <w:b/>
          <w:sz w:val="28"/>
          <w:szCs w:val="28"/>
        </w:rPr>
        <w:t>Bolton Community and Voluntary Services (CVS)</w:t>
      </w:r>
    </w:p>
    <w:p w14:paraId="26FFD27D" w14:textId="77777777" w:rsidR="003355C8" w:rsidRPr="0051584D" w:rsidRDefault="003355C8" w:rsidP="003355C8">
      <w:pPr>
        <w:pStyle w:val="NoSpacing"/>
        <w:rPr>
          <w:rFonts w:ascii="Arial" w:hAnsi="Arial" w:cs="Arial"/>
          <w:b/>
          <w:sz w:val="28"/>
          <w:szCs w:val="28"/>
        </w:rPr>
      </w:pPr>
      <w:r w:rsidRPr="0051584D">
        <w:rPr>
          <w:rFonts w:ascii="Arial" w:hAnsi="Arial" w:cs="Arial"/>
          <w:b/>
          <w:sz w:val="28"/>
          <w:szCs w:val="28"/>
        </w:rPr>
        <w:t>Registered Charity No: 1003123</w:t>
      </w:r>
    </w:p>
    <w:p w14:paraId="3F3AD369" w14:textId="77777777" w:rsidR="003355C8" w:rsidRPr="0051584D" w:rsidRDefault="003355C8" w:rsidP="003355C8">
      <w:pPr>
        <w:pStyle w:val="NoSpacing"/>
        <w:rPr>
          <w:rFonts w:ascii="Arial" w:hAnsi="Arial" w:cs="Arial"/>
          <w:b/>
          <w:sz w:val="28"/>
          <w:szCs w:val="28"/>
        </w:rPr>
      </w:pPr>
      <w:r w:rsidRPr="0051584D">
        <w:rPr>
          <w:rFonts w:ascii="Arial" w:hAnsi="Arial" w:cs="Arial"/>
          <w:b/>
          <w:sz w:val="28"/>
          <w:szCs w:val="28"/>
        </w:rPr>
        <w:t>Registered Company No: 2615057</w:t>
      </w:r>
    </w:p>
    <w:p w14:paraId="4ECD405B"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The Bolton Hub</w:t>
      </w:r>
    </w:p>
    <w:p w14:paraId="332ABB66"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Bold Street</w:t>
      </w:r>
    </w:p>
    <w:p w14:paraId="096417D1"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 xml:space="preserve">Bolton </w:t>
      </w:r>
    </w:p>
    <w:p w14:paraId="5FF265A5"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Greater Manchester</w:t>
      </w:r>
    </w:p>
    <w:p w14:paraId="71325809"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BL1 1LS</w:t>
      </w:r>
    </w:p>
    <w:p w14:paraId="33683D18" w14:textId="77777777" w:rsidR="003355C8" w:rsidRPr="0051584D" w:rsidRDefault="003355C8" w:rsidP="003355C8">
      <w:pPr>
        <w:pStyle w:val="NoSpacing"/>
        <w:rPr>
          <w:rFonts w:ascii="Arial" w:hAnsi="Arial" w:cs="Arial"/>
          <w:sz w:val="28"/>
          <w:szCs w:val="28"/>
        </w:rPr>
      </w:pPr>
      <w:r w:rsidRPr="0051584D">
        <w:rPr>
          <w:rFonts w:ascii="Arial" w:hAnsi="Arial" w:cs="Arial"/>
          <w:sz w:val="28"/>
          <w:szCs w:val="28"/>
        </w:rPr>
        <w:t>01204 546 010</w:t>
      </w:r>
    </w:p>
    <w:p w14:paraId="40FC83E1" w14:textId="77777777" w:rsidR="003355C8" w:rsidRDefault="003355C8" w:rsidP="003355C8">
      <w:pPr>
        <w:pStyle w:val="NoSpacing"/>
        <w:rPr>
          <w:rStyle w:val="Hyperlink"/>
          <w:rFonts w:ascii="Arial" w:hAnsi="Arial" w:cs="Arial"/>
          <w:sz w:val="28"/>
          <w:szCs w:val="28"/>
        </w:rPr>
      </w:pPr>
      <w:hyperlink r:id="rId19" w:history="1">
        <w:r w:rsidRPr="0051584D">
          <w:rPr>
            <w:rStyle w:val="Hyperlink"/>
            <w:rFonts w:ascii="Arial" w:hAnsi="Arial" w:cs="Arial"/>
            <w:sz w:val="28"/>
            <w:szCs w:val="28"/>
          </w:rPr>
          <w:t>info@boltoncvs.org.uk</w:t>
        </w:r>
      </w:hyperlink>
    </w:p>
    <w:p w14:paraId="325C377D" w14:textId="77777777" w:rsidR="003355C8" w:rsidRPr="0051584D" w:rsidRDefault="003355C8" w:rsidP="003355C8">
      <w:pPr>
        <w:pStyle w:val="NoSpacing"/>
        <w:rPr>
          <w:rStyle w:val="Hyperlink"/>
          <w:rFonts w:ascii="Arial" w:hAnsi="Arial" w:cs="Arial"/>
          <w:sz w:val="28"/>
          <w:szCs w:val="28"/>
        </w:rPr>
      </w:pPr>
      <w:r w:rsidRPr="0051584D">
        <w:rPr>
          <w:rStyle w:val="Hyperlink"/>
          <w:rFonts w:ascii="Arial" w:hAnsi="Arial" w:cs="Arial"/>
          <w:sz w:val="28"/>
          <w:szCs w:val="28"/>
        </w:rPr>
        <w:t>www.boltoncvs.org.uk</w:t>
      </w:r>
    </w:p>
    <w:p w14:paraId="6D520A72" w14:textId="0EB6E21E" w:rsidR="002D7EEC" w:rsidRDefault="002D7EEC" w:rsidP="003355C8">
      <w:pPr>
        <w:pStyle w:val="NoSpacing"/>
        <w:rPr>
          <w:rStyle w:val="Hyperlink"/>
          <w:rFonts w:ascii="Arial" w:hAnsi="Arial" w:cs="Arial"/>
          <w:sz w:val="28"/>
          <w:szCs w:val="28"/>
        </w:rPr>
      </w:pPr>
    </w:p>
    <w:p w14:paraId="50C0D83C" w14:textId="77777777" w:rsidR="00D41C54" w:rsidRPr="0051584D" w:rsidRDefault="00D41C54" w:rsidP="003355C8">
      <w:pPr>
        <w:pStyle w:val="NoSpacing"/>
        <w:rPr>
          <w:rStyle w:val="Hyperlink"/>
          <w:rFonts w:ascii="Arial" w:hAnsi="Arial" w:cs="Arial"/>
          <w:sz w:val="28"/>
          <w:szCs w:val="28"/>
        </w:rPr>
      </w:pPr>
    </w:p>
    <w:sectPr w:rsidR="00D41C54" w:rsidRPr="0051584D" w:rsidSect="001B239B">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5C9D" w14:textId="77777777" w:rsidR="002E442C" w:rsidRDefault="002E442C" w:rsidP="004B65B8">
      <w:pPr>
        <w:spacing w:after="0" w:line="240" w:lineRule="auto"/>
      </w:pPr>
      <w:r>
        <w:separator/>
      </w:r>
    </w:p>
  </w:endnote>
  <w:endnote w:type="continuationSeparator" w:id="0">
    <w:p w14:paraId="63848752" w14:textId="77777777" w:rsidR="002E442C" w:rsidRDefault="002E442C"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12F0" w14:textId="77777777" w:rsidR="00D439C6" w:rsidRDefault="00D43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87DB" w14:textId="77777777" w:rsidR="00EE7AEF" w:rsidRDefault="004C12C5" w:rsidP="0077669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003E54CC" w:rsidRPr="003E54CC">
      <w:rPr>
        <w:rFonts w:ascii="Arial" w:hAnsi="Arial" w:cs="Arial"/>
        <w:b/>
        <w:color w:val="2E74B5" w:themeColor="accent1" w:themeShade="BF"/>
        <w:sz w:val="24"/>
        <w:szCs w:val="24"/>
      </w:rPr>
      <w:t xml:space="preserve"> </w:t>
    </w:r>
  </w:p>
  <w:p w14:paraId="7390C501" w14:textId="2511E389" w:rsidR="00021233" w:rsidRPr="00265B25" w:rsidRDefault="003D230F" w:rsidP="00021233">
    <w:pPr>
      <w:spacing w:after="0"/>
      <w:jc w:val="right"/>
      <w:rPr>
        <w:rFonts w:ascii="Arial" w:hAnsi="Arial" w:cs="Arial"/>
        <w:b/>
        <w:color w:val="EAAD34"/>
        <w:sz w:val="24"/>
        <w:szCs w:val="24"/>
      </w:rPr>
    </w:pPr>
    <w:r w:rsidRPr="003D230F">
      <w:rPr>
        <w:rFonts w:ascii="Arial" w:hAnsi="Arial" w:cs="Arial"/>
        <w:b/>
        <w:color w:val="ED7D31" w:themeColor="accent2"/>
        <w:sz w:val="24"/>
        <w:szCs w:val="24"/>
      </w:rPr>
      <w:t>Bolton’s Fund</w:t>
    </w:r>
    <w:r w:rsidR="007624CD">
      <w:rPr>
        <w:rFonts w:ascii="Arial" w:hAnsi="Arial" w:cs="Arial"/>
        <w:b/>
        <w:color w:val="ED7D31" w:themeColor="accent2"/>
        <w:sz w:val="24"/>
        <w:szCs w:val="24"/>
      </w:rPr>
      <w:t xml:space="preserve">: </w:t>
    </w:r>
    <w:r>
      <w:rPr>
        <w:rFonts w:ascii="Arial" w:hAnsi="Arial" w:cs="Arial"/>
        <w:b/>
        <w:color w:val="2E74B5" w:themeColor="accent1" w:themeShade="BF"/>
        <w:sz w:val="24"/>
        <w:szCs w:val="24"/>
      </w:rPr>
      <w:t>Household Support Fund</w:t>
    </w:r>
    <w:r w:rsidR="00455C08">
      <w:rPr>
        <w:rFonts w:ascii="Arial" w:hAnsi="Arial" w:cs="Arial"/>
        <w:b/>
        <w:color w:val="2E74B5" w:themeColor="accent1" w:themeShade="BF"/>
        <w:sz w:val="24"/>
        <w:szCs w:val="24"/>
      </w:rPr>
      <w:t xml:space="preserve"> </w:t>
    </w:r>
    <w:r w:rsidR="00D07499">
      <w:rPr>
        <w:rFonts w:ascii="Arial" w:hAnsi="Arial" w:cs="Arial"/>
        <w:b/>
        <w:color w:val="2E74B5" w:themeColor="accent1" w:themeShade="BF"/>
        <w:sz w:val="24"/>
        <w:szCs w:val="24"/>
      </w:rPr>
      <w:t>7</w:t>
    </w:r>
  </w:p>
  <w:p w14:paraId="13E2BF83" w14:textId="77777777" w:rsidR="00BE3F1F" w:rsidRPr="00265B25" w:rsidRDefault="00BE3F1F" w:rsidP="00BE3F1F">
    <w:pPr>
      <w:spacing w:after="0"/>
      <w:jc w:val="right"/>
      <w:rPr>
        <w:rFonts w:ascii="Arial" w:hAnsi="Arial" w:cs="Arial"/>
        <w:b/>
        <w:color w:val="EAAD34"/>
        <w:sz w:val="24"/>
        <w:szCs w:val="24"/>
      </w:rPr>
    </w:pPr>
  </w:p>
  <w:p w14:paraId="7CD9B9B6" w14:textId="77777777" w:rsidR="00BE3F1F" w:rsidRPr="00776695" w:rsidRDefault="00BE3F1F" w:rsidP="00776695">
    <w:pPr>
      <w:spacing w:after="0"/>
      <w:jc w:val="right"/>
      <w:rPr>
        <w:rFonts w:ascii="Arial" w:hAnsi="Arial" w:cs="Arial"/>
        <w:b/>
        <w:color w:val="EAAD34"/>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1194" w14:textId="77777777" w:rsidR="00696A05" w:rsidRDefault="00696A05" w:rsidP="00696A0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Pr="003E54CC">
      <w:rPr>
        <w:rFonts w:ascii="Arial" w:hAnsi="Arial" w:cs="Arial"/>
        <w:b/>
        <w:color w:val="2E74B5" w:themeColor="accent1" w:themeShade="BF"/>
        <w:sz w:val="24"/>
        <w:szCs w:val="24"/>
      </w:rPr>
      <w:t xml:space="preserve"> </w:t>
    </w:r>
  </w:p>
  <w:p w14:paraId="28CD0065" w14:textId="169E951B" w:rsidR="00265B25" w:rsidRPr="00265B25" w:rsidRDefault="00696A05" w:rsidP="00696A05">
    <w:pPr>
      <w:spacing w:after="0"/>
      <w:jc w:val="right"/>
      <w:rPr>
        <w:rFonts w:ascii="Arial" w:hAnsi="Arial" w:cs="Arial"/>
        <w:b/>
        <w:color w:val="EAAD34"/>
        <w:sz w:val="24"/>
        <w:szCs w:val="24"/>
      </w:rPr>
    </w:pPr>
    <w:r w:rsidRPr="003D230F">
      <w:rPr>
        <w:rFonts w:ascii="Arial" w:hAnsi="Arial" w:cs="Arial"/>
        <w:b/>
        <w:color w:val="ED7D31" w:themeColor="accent2"/>
        <w:sz w:val="24"/>
        <w:szCs w:val="24"/>
      </w:rPr>
      <w:t xml:space="preserve">Bolton’s Fund: </w:t>
    </w:r>
    <w:r w:rsidR="00455C08">
      <w:rPr>
        <w:rFonts w:ascii="Arial" w:hAnsi="Arial" w:cs="Arial"/>
        <w:b/>
        <w:color w:val="2E74B5" w:themeColor="accent1" w:themeShade="BF"/>
        <w:sz w:val="24"/>
        <w:szCs w:val="24"/>
      </w:rPr>
      <w:t xml:space="preserve">Household Support Fund </w:t>
    </w:r>
    <w:r w:rsidR="00CD02FC">
      <w:rPr>
        <w:rFonts w:ascii="Arial" w:hAnsi="Arial" w:cs="Arial"/>
        <w:b/>
        <w:color w:val="2E74B5" w:themeColor="accent1" w:themeShade="BF"/>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FC7A" w14:textId="77777777" w:rsidR="002E442C" w:rsidRDefault="002E442C" w:rsidP="004B65B8">
      <w:pPr>
        <w:spacing w:after="0" w:line="240" w:lineRule="auto"/>
      </w:pPr>
      <w:r>
        <w:separator/>
      </w:r>
    </w:p>
  </w:footnote>
  <w:footnote w:type="continuationSeparator" w:id="0">
    <w:p w14:paraId="25BFB55D" w14:textId="77777777" w:rsidR="002E442C" w:rsidRDefault="002E442C"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1355" w14:textId="77777777" w:rsidR="00D439C6" w:rsidRDefault="00D43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9ECA" w14:textId="24ECD44A" w:rsidR="00D439C6" w:rsidRDefault="00D43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E4FE" w14:textId="77777777" w:rsidR="00D439C6" w:rsidRDefault="00D43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603384"/>
    <w:multiLevelType w:val="multilevel"/>
    <w:tmpl w:val="A86A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513E"/>
    <w:multiLevelType w:val="hybridMultilevel"/>
    <w:tmpl w:val="91CE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9529B"/>
    <w:multiLevelType w:val="multilevel"/>
    <w:tmpl w:val="A86A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1F17"/>
    <w:multiLevelType w:val="multilevel"/>
    <w:tmpl w:val="93C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605D7"/>
    <w:multiLevelType w:val="hybridMultilevel"/>
    <w:tmpl w:val="53FC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568E9"/>
    <w:multiLevelType w:val="hybridMultilevel"/>
    <w:tmpl w:val="A296FCF8"/>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4177CA"/>
    <w:multiLevelType w:val="hybridMultilevel"/>
    <w:tmpl w:val="C79A17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9374CD1"/>
    <w:multiLevelType w:val="multilevel"/>
    <w:tmpl w:val="93C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C6B4B"/>
    <w:multiLevelType w:val="hybridMultilevel"/>
    <w:tmpl w:val="C3702F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81100"/>
    <w:multiLevelType w:val="hybridMultilevel"/>
    <w:tmpl w:val="D47063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14F5"/>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F79F2"/>
    <w:multiLevelType w:val="hybridMultilevel"/>
    <w:tmpl w:val="FFE482DA"/>
    <w:lvl w:ilvl="0" w:tplc="516052D8">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2337"/>
    <w:multiLevelType w:val="hybridMultilevel"/>
    <w:tmpl w:val="5764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F133F"/>
    <w:multiLevelType w:val="hybridMultilevel"/>
    <w:tmpl w:val="1F847264"/>
    <w:lvl w:ilvl="0" w:tplc="1DBE80AA">
      <w:start w:val="1"/>
      <w:numFmt w:val="bullet"/>
      <w:lvlText w:val=""/>
      <w:lvlJc w:val="left"/>
      <w:pPr>
        <w:ind w:left="720" w:hanging="360"/>
      </w:pPr>
      <w:rPr>
        <w:rFonts w:ascii="Wingdings" w:hAnsi="Wingdings" w:hint="default"/>
        <w:b/>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4416C"/>
    <w:multiLevelType w:val="hybridMultilevel"/>
    <w:tmpl w:val="33ACA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9B56CB"/>
    <w:multiLevelType w:val="hybridMultilevel"/>
    <w:tmpl w:val="E3DE78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800D1F"/>
    <w:multiLevelType w:val="hybridMultilevel"/>
    <w:tmpl w:val="2A1A7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B0961"/>
    <w:multiLevelType w:val="multilevel"/>
    <w:tmpl w:val="DA8CD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730D0CCE"/>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9900B5"/>
    <w:multiLevelType w:val="multilevel"/>
    <w:tmpl w:val="93C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3409E"/>
    <w:multiLevelType w:val="multilevel"/>
    <w:tmpl w:val="A86A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809931">
    <w:abstractNumId w:val="0"/>
  </w:num>
  <w:num w:numId="2" w16cid:durableId="523522035">
    <w:abstractNumId w:val="14"/>
  </w:num>
  <w:num w:numId="3" w16cid:durableId="2054230545">
    <w:abstractNumId w:val="2"/>
  </w:num>
  <w:num w:numId="4" w16cid:durableId="136146213">
    <w:abstractNumId w:val="15"/>
  </w:num>
  <w:num w:numId="5" w16cid:durableId="732240652">
    <w:abstractNumId w:val="13"/>
  </w:num>
  <w:num w:numId="6" w16cid:durableId="2024503210">
    <w:abstractNumId w:val="19"/>
  </w:num>
  <w:num w:numId="7" w16cid:durableId="1603220022">
    <w:abstractNumId w:val="12"/>
  </w:num>
  <w:num w:numId="8" w16cid:durableId="88164786">
    <w:abstractNumId w:val="9"/>
  </w:num>
  <w:num w:numId="9" w16cid:durableId="156307586">
    <w:abstractNumId w:val="10"/>
  </w:num>
  <w:num w:numId="10" w16cid:durableId="1364525506">
    <w:abstractNumId w:val="11"/>
  </w:num>
  <w:num w:numId="11" w16cid:durableId="522980049">
    <w:abstractNumId w:val="6"/>
  </w:num>
  <w:num w:numId="12" w16cid:durableId="2082831762">
    <w:abstractNumId w:val="7"/>
  </w:num>
  <w:num w:numId="13" w16cid:durableId="1833061611">
    <w:abstractNumId w:val="20"/>
  </w:num>
  <w:num w:numId="14" w16cid:durableId="298612411">
    <w:abstractNumId w:val="18"/>
  </w:num>
  <w:num w:numId="15" w16cid:durableId="1013800804">
    <w:abstractNumId w:val="8"/>
  </w:num>
  <w:num w:numId="16" w16cid:durableId="187454552">
    <w:abstractNumId w:val="5"/>
  </w:num>
  <w:num w:numId="17" w16cid:durableId="2076929558">
    <w:abstractNumId w:val="4"/>
  </w:num>
  <w:num w:numId="18" w16cid:durableId="1369531136">
    <w:abstractNumId w:val="21"/>
  </w:num>
  <w:num w:numId="19" w16cid:durableId="258755271">
    <w:abstractNumId w:val="3"/>
  </w:num>
  <w:num w:numId="20" w16cid:durableId="1825008105">
    <w:abstractNumId w:val="17"/>
  </w:num>
  <w:num w:numId="21" w16cid:durableId="1495102094">
    <w:abstractNumId w:val="22"/>
  </w:num>
  <w:num w:numId="22" w16cid:durableId="1090274798">
    <w:abstractNumId w:val="1"/>
  </w:num>
  <w:num w:numId="23" w16cid:durableId="205149553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6D"/>
    <w:rsid w:val="0000252A"/>
    <w:rsid w:val="0001073C"/>
    <w:rsid w:val="00011E75"/>
    <w:rsid w:val="00017D9F"/>
    <w:rsid w:val="00021233"/>
    <w:rsid w:val="0002619A"/>
    <w:rsid w:val="0002789D"/>
    <w:rsid w:val="00036498"/>
    <w:rsid w:val="00036E75"/>
    <w:rsid w:val="00037693"/>
    <w:rsid w:val="00044CE6"/>
    <w:rsid w:val="00046434"/>
    <w:rsid w:val="000567CF"/>
    <w:rsid w:val="000568EA"/>
    <w:rsid w:val="0005717D"/>
    <w:rsid w:val="00061233"/>
    <w:rsid w:val="000623DB"/>
    <w:rsid w:val="00062B22"/>
    <w:rsid w:val="00066E0C"/>
    <w:rsid w:val="00071271"/>
    <w:rsid w:val="00071C37"/>
    <w:rsid w:val="000740BE"/>
    <w:rsid w:val="0007451A"/>
    <w:rsid w:val="000766D7"/>
    <w:rsid w:val="00076DCA"/>
    <w:rsid w:val="0008007F"/>
    <w:rsid w:val="000815D4"/>
    <w:rsid w:val="000819E1"/>
    <w:rsid w:val="00082233"/>
    <w:rsid w:val="00086EFB"/>
    <w:rsid w:val="00087771"/>
    <w:rsid w:val="00087FF7"/>
    <w:rsid w:val="000945E7"/>
    <w:rsid w:val="00094D21"/>
    <w:rsid w:val="000A028C"/>
    <w:rsid w:val="000A1CD0"/>
    <w:rsid w:val="000A2776"/>
    <w:rsid w:val="000A616B"/>
    <w:rsid w:val="000B0A84"/>
    <w:rsid w:val="000B412C"/>
    <w:rsid w:val="000B4B27"/>
    <w:rsid w:val="000B4BF7"/>
    <w:rsid w:val="000C0F04"/>
    <w:rsid w:val="000C3820"/>
    <w:rsid w:val="000C3B66"/>
    <w:rsid w:val="000D1599"/>
    <w:rsid w:val="000D6190"/>
    <w:rsid w:val="000D63DA"/>
    <w:rsid w:val="000E2FEE"/>
    <w:rsid w:val="000F6625"/>
    <w:rsid w:val="000F6A84"/>
    <w:rsid w:val="00102C57"/>
    <w:rsid w:val="0011556B"/>
    <w:rsid w:val="00115898"/>
    <w:rsid w:val="001165DC"/>
    <w:rsid w:val="001178CD"/>
    <w:rsid w:val="001212E0"/>
    <w:rsid w:val="00121990"/>
    <w:rsid w:val="00123EB3"/>
    <w:rsid w:val="00127642"/>
    <w:rsid w:val="0012781E"/>
    <w:rsid w:val="0014038E"/>
    <w:rsid w:val="00140B8C"/>
    <w:rsid w:val="00147262"/>
    <w:rsid w:val="0015518F"/>
    <w:rsid w:val="00156EF3"/>
    <w:rsid w:val="00160091"/>
    <w:rsid w:val="00162A07"/>
    <w:rsid w:val="0016565C"/>
    <w:rsid w:val="001677A1"/>
    <w:rsid w:val="00172C9A"/>
    <w:rsid w:val="00173B3D"/>
    <w:rsid w:val="00174222"/>
    <w:rsid w:val="00174711"/>
    <w:rsid w:val="00175E35"/>
    <w:rsid w:val="00176E27"/>
    <w:rsid w:val="0017764F"/>
    <w:rsid w:val="00181B32"/>
    <w:rsid w:val="00185A4E"/>
    <w:rsid w:val="0018636E"/>
    <w:rsid w:val="00186876"/>
    <w:rsid w:val="00187F41"/>
    <w:rsid w:val="00190345"/>
    <w:rsid w:val="00190B34"/>
    <w:rsid w:val="0019218C"/>
    <w:rsid w:val="00195FF1"/>
    <w:rsid w:val="00196C4A"/>
    <w:rsid w:val="00197165"/>
    <w:rsid w:val="001A1846"/>
    <w:rsid w:val="001A2EC8"/>
    <w:rsid w:val="001A2FBC"/>
    <w:rsid w:val="001A4B11"/>
    <w:rsid w:val="001B0D87"/>
    <w:rsid w:val="001B1BE9"/>
    <w:rsid w:val="001B239B"/>
    <w:rsid w:val="001B25C9"/>
    <w:rsid w:val="001B27A9"/>
    <w:rsid w:val="001C2380"/>
    <w:rsid w:val="001C4EE6"/>
    <w:rsid w:val="001C6877"/>
    <w:rsid w:val="001D1C0B"/>
    <w:rsid w:val="001D3D30"/>
    <w:rsid w:val="001D56F8"/>
    <w:rsid w:val="001D6AB2"/>
    <w:rsid w:val="001E167B"/>
    <w:rsid w:val="001E1FAC"/>
    <w:rsid w:val="001E5B76"/>
    <w:rsid w:val="001E6203"/>
    <w:rsid w:val="001E7086"/>
    <w:rsid w:val="001E7AC2"/>
    <w:rsid w:val="001F04AC"/>
    <w:rsid w:val="001F0820"/>
    <w:rsid w:val="001F3EF2"/>
    <w:rsid w:val="001F7502"/>
    <w:rsid w:val="001F7FFD"/>
    <w:rsid w:val="002030EA"/>
    <w:rsid w:val="002030F4"/>
    <w:rsid w:val="00203A66"/>
    <w:rsid w:val="002045B8"/>
    <w:rsid w:val="00211513"/>
    <w:rsid w:val="00213EBB"/>
    <w:rsid w:val="00216EE6"/>
    <w:rsid w:val="00220826"/>
    <w:rsid w:val="00220C17"/>
    <w:rsid w:val="00221B7E"/>
    <w:rsid w:val="00222335"/>
    <w:rsid w:val="00223636"/>
    <w:rsid w:val="002242F7"/>
    <w:rsid w:val="00225103"/>
    <w:rsid w:val="002264C1"/>
    <w:rsid w:val="00227BFA"/>
    <w:rsid w:val="00230294"/>
    <w:rsid w:val="002304D9"/>
    <w:rsid w:val="002371A5"/>
    <w:rsid w:val="00242579"/>
    <w:rsid w:val="00242F3D"/>
    <w:rsid w:val="00244714"/>
    <w:rsid w:val="00245DD6"/>
    <w:rsid w:val="00247678"/>
    <w:rsid w:val="00247950"/>
    <w:rsid w:val="0025030E"/>
    <w:rsid w:val="0025044E"/>
    <w:rsid w:val="0025099C"/>
    <w:rsid w:val="00253B8D"/>
    <w:rsid w:val="0025427E"/>
    <w:rsid w:val="00255DF6"/>
    <w:rsid w:val="00260A3D"/>
    <w:rsid w:val="00260F17"/>
    <w:rsid w:val="0026220C"/>
    <w:rsid w:val="002650AE"/>
    <w:rsid w:val="00265B25"/>
    <w:rsid w:val="00273704"/>
    <w:rsid w:val="00274FE7"/>
    <w:rsid w:val="00275313"/>
    <w:rsid w:val="00276FDD"/>
    <w:rsid w:val="00285F3A"/>
    <w:rsid w:val="00286F46"/>
    <w:rsid w:val="00292D34"/>
    <w:rsid w:val="002A0A3F"/>
    <w:rsid w:val="002A278B"/>
    <w:rsid w:val="002A56F6"/>
    <w:rsid w:val="002B34DD"/>
    <w:rsid w:val="002B4C6A"/>
    <w:rsid w:val="002B62AF"/>
    <w:rsid w:val="002C2A1D"/>
    <w:rsid w:val="002C63B5"/>
    <w:rsid w:val="002D007C"/>
    <w:rsid w:val="002D109B"/>
    <w:rsid w:val="002D2A2E"/>
    <w:rsid w:val="002D2AC3"/>
    <w:rsid w:val="002D5472"/>
    <w:rsid w:val="002D7EEC"/>
    <w:rsid w:val="002E182F"/>
    <w:rsid w:val="002E1931"/>
    <w:rsid w:val="002E431F"/>
    <w:rsid w:val="002E442C"/>
    <w:rsid w:val="002E50CF"/>
    <w:rsid w:val="002E5A82"/>
    <w:rsid w:val="002F337D"/>
    <w:rsid w:val="002F382A"/>
    <w:rsid w:val="002F67CB"/>
    <w:rsid w:val="002F690F"/>
    <w:rsid w:val="00300D67"/>
    <w:rsid w:val="003010FE"/>
    <w:rsid w:val="003013FA"/>
    <w:rsid w:val="00301E96"/>
    <w:rsid w:val="00302452"/>
    <w:rsid w:val="003027E4"/>
    <w:rsid w:val="003030D9"/>
    <w:rsid w:val="00307886"/>
    <w:rsid w:val="00310EBD"/>
    <w:rsid w:val="003132FA"/>
    <w:rsid w:val="003138C4"/>
    <w:rsid w:val="003148BD"/>
    <w:rsid w:val="00315B0D"/>
    <w:rsid w:val="00315FFE"/>
    <w:rsid w:val="00320D5D"/>
    <w:rsid w:val="00325477"/>
    <w:rsid w:val="00325E68"/>
    <w:rsid w:val="0033151A"/>
    <w:rsid w:val="003316D6"/>
    <w:rsid w:val="00333710"/>
    <w:rsid w:val="00333AFF"/>
    <w:rsid w:val="003355C8"/>
    <w:rsid w:val="00337D4F"/>
    <w:rsid w:val="003420BB"/>
    <w:rsid w:val="00344010"/>
    <w:rsid w:val="00344CDA"/>
    <w:rsid w:val="00346954"/>
    <w:rsid w:val="0034701E"/>
    <w:rsid w:val="00347759"/>
    <w:rsid w:val="00347B52"/>
    <w:rsid w:val="00350B27"/>
    <w:rsid w:val="00353564"/>
    <w:rsid w:val="003574E0"/>
    <w:rsid w:val="00357C8C"/>
    <w:rsid w:val="00361B44"/>
    <w:rsid w:val="00363D4E"/>
    <w:rsid w:val="003705E6"/>
    <w:rsid w:val="00370F36"/>
    <w:rsid w:val="0037151B"/>
    <w:rsid w:val="00372D3A"/>
    <w:rsid w:val="00376A0E"/>
    <w:rsid w:val="003818EC"/>
    <w:rsid w:val="003836AD"/>
    <w:rsid w:val="00391219"/>
    <w:rsid w:val="00395B45"/>
    <w:rsid w:val="003A0187"/>
    <w:rsid w:val="003A091B"/>
    <w:rsid w:val="003A0C44"/>
    <w:rsid w:val="003A38CF"/>
    <w:rsid w:val="003B03EF"/>
    <w:rsid w:val="003B1AF2"/>
    <w:rsid w:val="003B275B"/>
    <w:rsid w:val="003B58B8"/>
    <w:rsid w:val="003C754F"/>
    <w:rsid w:val="003D0E6A"/>
    <w:rsid w:val="003D230F"/>
    <w:rsid w:val="003D290E"/>
    <w:rsid w:val="003D4B6A"/>
    <w:rsid w:val="003D7BD8"/>
    <w:rsid w:val="003E2824"/>
    <w:rsid w:val="003E3933"/>
    <w:rsid w:val="003E54CC"/>
    <w:rsid w:val="003E5689"/>
    <w:rsid w:val="003F2E43"/>
    <w:rsid w:val="003F462A"/>
    <w:rsid w:val="003F69CB"/>
    <w:rsid w:val="00401FE1"/>
    <w:rsid w:val="00403006"/>
    <w:rsid w:val="00403951"/>
    <w:rsid w:val="00405F59"/>
    <w:rsid w:val="00411D09"/>
    <w:rsid w:val="00415EA7"/>
    <w:rsid w:val="0041631A"/>
    <w:rsid w:val="00416566"/>
    <w:rsid w:val="00417C86"/>
    <w:rsid w:val="00420B07"/>
    <w:rsid w:val="00422B11"/>
    <w:rsid w:val="004239D5"/>
    <w:rsid w:val="00426C36"/>
    <w:rsid w:val="00427C69"/>
    <w:rsid w:val="0043067B"/>
    <w:rsid w:val="0043480E"/>
    <w:rsid w:val="00434C2B"/>
    <w:rsid w:val="00436CB7"/>
    <w:rsid w:val="00437A44"/>
    <w:rsid w:val="0044359F"/>
    <w:rsid w:val="00444EB7"/>
    <w:rsid w:val="00444FF7"/>
    <w:rsid w:val="00445289"/>
    <w:rsid w:val="00451D91"/>
    <w:rsid w:val="0045245D"/>
    <w:rsid w:val="00454A22"/>
    <w:rsid w:val="004556DB"/>
    <w:rsid w:val="00455C08"/>
    <w:rsid w:val="00456F7C"/>
    <w:rsid w:val="004573FA"/>
    <w:rsid w:val="004578DA"/>
    <w:rsid w:val="00457C93"/>
    <w:rsid w:val="00463327"/>
    <w:rsid w:val="00465B29"/>
    <w:rsid w:val="004661F8"/>
    <w:rsid w:val="0046665D"/>
    <w:rsid w:val="00466CC6"/>
    <w:rsid w:val="004705E8"/>
    <w:rsid w:val="00472C83"/>
    <w:rsid w:val="00475DE6"/>
    <w:rsid w:val="00476F86"/>
    <w:rsid w:val="004775AC"/>
    <w:rsid w:val="00495C48"/>
    <w:rsid w:val="00495F45"/>
    <w:rsid w:val="004A29F8"/>
    <w:rsid w:val="004A5614"/>
    <w:rsid w:val="004B22C4"/>
    <w:rsid w:val="004B5C3D"/>
    <w:rsid w:val="004B65B8"/>
    <w:rsid w:val="004B72FE"/>
    <w:rsid w:val="004C12C5"/>
    <w:rsid w:val="004C1EC6"/>
    <w:rsid w:val="004C28B8"/>
    <w:rsid w:val="004C2AB6"/>
    <w:rsid w:val="004C5283"/>
    <w:rsid w:val="004C57D2"/>
    <w:rsid w:val="004C59CC"/>
    <w:rsid w:val="004C6DEC"/>
    <w:rsid w:val="004D1DBE"/>
    <w:rsid w:val="004D2737"/>
    <w:rsid w:val="004D48D5"/>
    <w:rsid w:val="004D50F5"/>
    <w:rsid w:val="004E29D4"/>
    <w:rsid w:val="004E32E9"/>
    <w:rsid w:val="004E465B"/>
    <w:rsid w:val="004E5777"/>
    <w:rsid w:val="004E61EB"/>
    <w:rsid w:val="004E6F49"/>
    <w:rsid w:val="004F5164"/>
    <w:rsid w:val="004F565A"/>
    <w:rsid w:val="004F7109"/>
    <w:rsid w:val="00501A6A"/>
    <w:rsid w:val="00502251"/>
    <w:rsid w:val="00502E27"/>
    <w:rsid w:val="00505900"/>
    <w:rsid w:val="00511870"/>
    <w:rsid w:val="00514437"/>
    <w:rsid w:val="0051584D"/>
    <w:rsid w:val="00517138"/>
    <w:rsid w:val="00522BEF"/>
    <w:rsid w:val="005264A0"/>
    <w:rsid w:val="00527082"/>
    <w:rsid w:val="00530E56"/>
    <w:rsid w:val="00532B83"/>
    <w:rsid w:val="005333DF"/>
    <w:rsid w:val="00534A4D"/>
    <w:rsid w:val="0053561A"/>
    <w:rsid w:val="005361F2"/>
    <w:rsid w:val="00537FED"/>
    <w:rsid w:val="00540856"/>
    <w:rsid w:val="00541599"/>
    <w:rsid w:val="00541897"/>
    <w:rsid w:val="005479E9"/>
    <w:rsid w:val="00550DA8"/>
    <w:rsid w:val="0055175E"/>
    <w:rsid w:val="00555CCE"/>
    <w:rsid w:val="0056143F"/>
    <w:rsid w:val="005616D3"/>
    <w:rsid w:val="005625F0"/>
    <w:rsid w:val="00562800"/>
    <w:rsid w:val="00562ED1"/>
    <w:rsid w:val="00567B63"/>
    <w:rsid w:val="00567D85"/>
    <w:rsid w:val="00570ADA"/>
    <w:rsid w:val="00572521"/>
    <w:rsid w:val="00573130"/>
    <w:rsid w:val="005813F3"/>
    <w:rsid w:val="00582AC2"/>
    <w:rsid w:val="005924A0"/>
    <w:rsid w:val="00595755"/>
    <w:rsid w:val="005A230F"/>
    <w:rsid w:val="005A292F"/>
    <w:rsid w:val="005A31BC"/>
    <w:rsid w:val="005A6FB9"/>
    <w:rsid w:val="005A7FDF"/>
    <w:rsid w:val="005B02EB"/>
    <w:rsid w:val="005B128E"/>
    <w:rsid w:val="005B159A"/>
    <w:rsid w:val="005B46E8"/>
    <w:rsid w:val="005B72A8"/>
    <w:rsid w:val="005C1E6E"/>
    <w:rsid w:val="005C3613"/>
    <w:rsid w:val="005C4582"/>
    <w:rsid w:val="005C5D7B"/>
    <w:rsid w:val="005D0CDF"/>
    <w:rsid w:val="005D1CFB"/>
    <w:rsid w:val="005D243F"/>
    <w:rsid w:val="005D6401"/>
    <w:rsid w:val="005D67C8"/>
    <w:rsid w:val="005D7148"/>
    <w:rsid w:val="005D7584"/>
    <w:rsid w:val="005D7E44"/>
    <w:rsid w:val="005E2DF3"/>
    <w:rsid w:val="005E3470"/>
    <w:rsid w:val="005E5350"/>
    <w:rsid w:val="005F20BE"/>
    <w:rsid w:val="005F351F"/>
    <w:rsid w:val="005F5A06"/>
    <w:rsid w:val="005F6136"/>
    <w:rsid w:val="00600508"/>
    <w:rsid w:val="00600C05"/>
    <w:rsid w:val="00601797"/>
    <w:rsid w:val="00606A1E"/>
    <w:rsid w:val="00607989"/>
    <w:rsid w:val="00612187"/>
    <w:rsid w:val="00614322"/>
    <w:rsid w:val="0061675E"/>
    <w:rsid w:val="00616E0B"/>
    <w:rsid w:val="00617D87"/>
    <w:rsid w:val="00620D8A"/>
    <w:rsid w:val="00622828"/>
    <w:rsid w:val="00623542"/>
    <w:rsid w:val="0062500D"/>
    <w:rsid w:val="006279AD"/>
    <w:rsid w:val="00630BE9"/>
    <w:rsid w:val="0063594A"/>
    <w:rsid w:val="00636867"/>
    <w:rsid w:val="006370DE"/>
    <w:rsid w:val="006408C1"/>
    <w:rsid w:val="00641902"/>
    <w:rsid w:val="00642E38"/>
    <w:rsid w:val="006446AB"/>
    <w:rsid w:val="006471ED"/>
    <w:rsid w:val="006521E8"/>
    <w:rsid w:val="00656021"/>
    <w:rsid w:val="006571C8"/>
    <w:rsid w:val="00657E04"/>
    <w:rsid w:val="006628F6"/>
    <w:rsid w:val="0066333D"/>
    <w:rsid w:val="0066626A"/>
    <w:rsid w:val="00672767"/>
    <w:rsid w:val="00674DEF"/>
    <w:rsid w:val="006766FA"/>
    <w:rsid w:val="0067724D"/>
    <w:rsid w:val="00677415"/>
    <w:rsid w:val="00677568"/>
    <w:rsid w:val="00682D70"/>
    <w:rsid w:val="00682FB6"/>
    <w:rsid w:val="006845B7"/>
    <w:rsid w:val="006846A8"/>
    <w:rsid w:val="00686CC2"/>
    <w:rsid w:val="00687E3C"/>
    <w:rsid w:val="0069031A"/>
    <w:rsid w:val="00696221"/>
    <w:rsid w:val="00696A05"/>
    <w:rsid w:val="006A0201"/>
    <w:rsid w:val="006A09EF"/>
    <w:rsid w:val="006A16E2"/>
    <w:rsid w:val="006A1D90"/>
    <w:rsid w:val="006A26D8"/>
    <w:rsid w:val="006A38AB"/>
    <w:rsid w:val="006A4701"/>
    <w:rsid w:val="006A5256"/>
    <w:rsid w:val="006A5C7E"/>
    <w:rsid w:val="006A6E1E"/>
    <w:rsid w:val="006B41CE"/>
    <w:rsid w:val="006B45E5"/>
    <w:rsid w:val="006B6A8D"/>
    <w:rsid w:val="006C0D8A"/>
    <w:rsid w:val="006C15CD"/>
    <w:rsid w:val="006C2287"/>
    <w:rsid w:val="006C3DE7"/>
    <w:rsid w:val="006C3F84"/>
    <w:rsid w:val="006D2312"/>
    <w:rsid w:val="006D2D26"/>
    <w:rsid w:val="006D376F"/>
    <w:rsid w:val="006D56F6"/>
    <w:rsid w:val="006E07A1"/>
    <w:rsid w:val="006E25CE"/>
    <w:rsid w:val="006E28C3"/>
    <w:rsid w:val="006E4732"/>
    <w:rsid w:val="006E65B5"/>
    <w:rsid w:val="006E7208"/>
    <w:rsid w:val="006F16F4"/>
    <w:rsid w:val="006F28C3"/>
    <w:rsid w:val="006F4D3D"/>
    <w:rsid w:val="006F53E5"/>
    <w:rsid w:val="006F5CC7"/>
    <w:rsid w:val="006F6750"/>
    <w:rsid w:val="006F7D9E"/>
    <w:rsid w:val="007007E6"/>
    <w:rsid w:val="00701A37"/>
    <w:rsid w:val="007048C3"/>
    <w:rsid w:val="007115FF"/>
    <w:rsid w:val="00711E6F"/>
    <w:rsid w:val="007123E1"/>
    <w:rsid w:val="007129A9"/>
    <w:rsid w:val="00715E30"/>
    <w:rsid w:val="00716088"/>
    <w:rsid w:val="00720459"/>
    <w:rsid w:val="00721C5A"/>
    <w:rsid w:val="007225B9"/>
    <w:rsid w:val="00724570"/>
    <w:rsid w:val="0072583A"/>
    <w:rsid w:val="00727BE3"/>
    <w:rsid w:val="00730014"/>
    <w:rsid w:val="0073307D"/>
    <w:rsid w:val="007420BA"/>
    <w:rsid w:val="007428A6"/>
    <w:rsid w:val="00744AF0"/>
    <w:rsid w:val="007474C5"/>
    <w:rsid w:val="00754B87"/>
    <w:rsid w:val="00755450"/>
    <w:rsid w:val="00755F94"/>
    <w:rsid w:val="00760171"/>
    <w:rsid w:val="007610AF"/>
    <w:rsid w:val="007616CA"/>
    <w:rsid w:val="007624CD"/>
    <w:rsid w:val="007627C9"/>
    <w:rsid w:val="0076355F"/>
    <w:rsid w:val="00764108"/>
    <w:rsid w:val="0076411F"/>
    <w:rsid w:val="007646D7"/>
    <w:rsid w:val="00766363"/>
    <w:rsid w:val="00776695"/>
    <w:rsid w:val="0078254E"/>
    <w:rsid w:val="00784430"/>
    <w:rsid w:val="00790FAA"/>
    <w:rsid w:val="00792AAC"/>
    <w:rsid w:val="00793B0E"/>
    <w:rsid w:val="00794ECB"/>
    <w:rsid w:val="007A42E8"/>
    <w:rsid w:val="007A62FF"/>
    <w:rsid w:val="007A6DA1"/>
    <w:rsid w:val="007B0956"/>
    <w:rsid w:val="007B33D7"/>
    <w:rsid w:val="007B718C"/>
    <w:rsid w:val="007C0EA2"/>
    <w:rsid w:val="007C17DC"/>
    <w:rsid w:val="007D23AF"/>
    <w:rsid w:val="007D60FB"/>
    <w:rsid w:val="007D6280"/>
    <w:rsid w:val="007D653E"/>
    <w:rsid w:val="007D6FFD"/>
    <w:rsid w:val="007D763E"/>
    <w:rsid w:val="007E3ACF"/>
    <w:rsid w:val="007E5C8F"/>
    <w:rsid w:val="007E6078"/>
    <w:rsid w:val="007E7508"/>
    <w:rsid w:val="007F0037"/>
    <w:rsid w:val="007F065E"/>
    <w:rsid w:val="007F1688"/>
    <w:rsid w:val="007F1D79"/>
    <w:rsid w:val="007F25E7"/>
    <w:rsid w:val="007F75D4"/>
    <w:rsid w:val="007F79FB"/>
    <w:rsid w:val="00801B37"/>
    <w:rsid w:val="00802995"/>
    <w:rsid w:val="00804342"/>
    <w:rsid w:val="00807AD7"/>
    <w:rsid w:val="008138D3"/>
    <w:rsid w:val="00813A0C"/>
    <w:rsid w:val="00814606"/>
    <w:rsid w:val="008158DE"/>
    <w:rsid w:val="00817F2A"/>
    <w:rsid w:val="00820801"/>
    <w:rsid w:val="0082126A"/>
    <w:rsid w:val="00821DBB"/>
    <w:rsid w:val="008246AB"/>
    <w:rsid w:val="00824794"/>
    <w:rsid w:val="00824A38"/>
    <w:rsid w:val="0082722A"/>
    <w:rsid w:val="00834449"/>
    <w:rsid w:val="008379EA"/>
    <w:rsid w:val="0084013B"/>
    <w:rsid w:val="0084151F"/>
    <w:rsid w:val="0084767D"/>
    <w:rsid w:val="00851149"/>
    <w:rsid w:val="008546F8"/>
    <w:rsid w:val="00857B27"/>
    <w:rsid w:val="0086217C"/>
    <w:rsid w:val="0086241D"/>
    <w:rsid w:val="0086547D"/>
    <w:rsid w:val="00865B1C"/>
    <w:rsid w:val="00866E35"/>
    <w:rsid w:val="00872D05"/>
    <w:rsid w:val="008749A2"/>
    <w:rsid w:val="00874B05"/>
    <w:rsid w:val="00877186"/>
    <w:rsid w:val="00877D56"/>
    <w:rsid w:val="00880D35"/>
    <w:rsid w:val="00885CFB"/>
    <w:rsid w:val="00887A93"/>
    <w:rsid w:val="008A0DEB"/>
    <w:rsid w:val="008A153B"/>
    <w:rsid w:val="008A4A59"/>
    <w:rsid w:val="008A5786"/>
    <w:rsid w:val="008A5C7A"/>
    <w:rsid w:val="008A632E"/>
    <w:rsid w:val="008A646C"/>
    <w:rsid w:val="008A649B"/>
    <w:rsid w:val="008B01CC"/>
    <w:rsid w:val="008B0233"/>
    <w:rsid w:val="008B03F7"/>
    <w:rsid w:val="008B0648"/>
    <w:rsid w:val="008B2B3D"/>
    <w:rsid w:val="008B76F1"/>
    <w:rsid w:val="008C1E37"/>
    <w:rsid w:val="008C20D7"/>
    <w:rsid w:val="008C41F3"/>
    <w:rsid w:val="008C6B0F"/>
    <w:rsid w:val="008C6F42"/>
    <w:rsid w:val="008D0CEC"/>
    <w:rsid w:val="008D0DE2"/>
    <w:rsid w:val="008D28CD"/>
    <w:rsid w:val="008D3701"/>
    <w:rsid w:val="008D5245"/>
    <w:rsid w:val="008D64B6"/>
    <w:rsid w:val="008D6EC4"/>
    <w:rsid w:val="008E1353"/>
    <w:rsid w:val="008E33E3"/>
    <w:rsid w:val="008E49DF"/>
    <w:rsid w:val="008E4BDB"/>
    <w:rsid w:val="008E6564"/>
    <w:rsid w:val="008F26B7"/>
    <w:rsid w:val="008F2E32"/>
    <w:rsid w:val="008F5ADE"/>
    <w:rsid w:val="008F6877"/>
    <w:rsid w:val="008F6AFF"/>
    <w:rsid w:val="008F6D94"/>
    <w:rsid w:val="008F6DD7"/>
    <w:rsid w:val="00900E70"/>
    <w:rsid w:val="00900EA9"/>
    <w:rsid w:val="00903086"/>
    <w:rsid w:val="00904F3C"/>
    <w:rsid w:val="009066B1"/>
    <w:rsid w:val="00910F80"/>
    <w:rsid w:val="00912D9E"/>
    <w:rsid w:val="00913A86"/>
    <w:rsid w:val="00920B96"/>
    <w:rsid w:val="009229D9"/>
    <w:rsid w:val="00923C7B"/>
    <w:rsid w:val="009243AE"/>
    <w:rsid w:val="00924F99"/>
    <w:rsid w:val="009253A6"/>
    <w:rsid w:val="009301EA"/>
    <w:rsid w:val="009373FC"/>
    <w:rsid w:val="00937DFB"/>
    <w:rsid w:val="00945217"/>
    <w:rsid w:val="00945816"/>
    <w:rsid w:val="00951196"/>
    <w:rsid w:val="00952062"/>
    <w:rsid w:val="00953750"/>
    <w:rsid w:val="00954A2A"/>
    <w:rsid w:val="009553EA"/>
    <w:rsid w:val="00955C1B"/>
    <w:rsid w:val="009617C4"/>
    <w:rsid w:val="00961E81"/>
    <w:rsid w:val="00962901"/>
    <w:rsid w:val="00962E10"/>
    <w:rsid w:val="00963188"/>
    <w:rsid w:val="0096339D"/>
    <w:rsid w:val="009645B1"/>
    <w:rsid w:val="00964C84"/>
    <w:rsid w:val="00965BA0"/>
    <w:rsid w:val="00970078"/>
    <w:rsid w:val="00971B4C"/>
    <w:rsid w:val="009728DE"/>
    <w:rsid w:val="00973EA8"/>
    <w:rsid w:val="009751B2"/>
    <w:rsid w:val="00975D13"/>
    <w:rsid w:val="00975EFA"/>
    <w:rsid w:val="009763ED"/>
    <w:rsid w:val="0097643F"/>
    <w:rsid w:val="009775B9"/>
    <w:rsid w:val="00977EDB"/>
    <w:rsid w:val="00984944"/>
    <w:rsid w:val="00984AA4"/>
    <w:rsid w:val="0098671F"/>
    <w:rsid w:val="00991AAA"/>
    <w:rsid w:val="00991EF9"/>
    <w:rsid w:val="00994F02"/>
    <w:rsid w:val="00997D8F"/>
    <w:rsid w:val="009A1AEA"/>
    <w:rsid w:val="009A206B"/>
    <w:rsid w:val="009A5C3F"/>
    <w:rsid w:val="009A6361"/>
    <w:rsid w:val="009B18EC"/>
    <w:rsid w:val="009B3334"/>
    <w:rsid w:val="009B4ADC"/>
    <w:rsid w:val="009C0E60"/>
    <w:rsid w:val="009C14C5"/>
    <w:rsid w:val="009C52F4"/>
    <w:rsid w:val="009C6969"/>
    <w:rsid w:val="009D79A2"/>
    <w:rsid w:val="009E796C"/>
    <w:rsid w:val="009F13AA"/>
    <w:rsid w:val="009F15FE"/>
    <w:rsid w:val="009F1CF2"/>
    <w:rsid w:val="009F4E32"/>
    <w:rsid w:val="009F5C65"/>
    <w:rsid w:val="00A0020C"/>
    <w:rsid w:val="00A04C52"/>
    <w:rsid w:val="00A0660C"/>
    <w:rsid w:val="00A0667C"/>
    <w:rsid w:val="00A06D6D"/>
    <w:rsid w:val="00A10A67"/>
    <w:rsid w:val="00A11C1A"/>
    <w:rsid w:val="00A13DE7"/>
    <w:rsid w:val="00A170BD"/>
    <w:rsid w:val="00A242FD"/>
    <w:rsid w:val="00A257AA"/>
    <w:rsid w:val="00A25CA6"/>
    <w:rsid w:val="00A263A9"/>
    <w:rsid w:val="00A31F1C"/>
    <w:rsid w:val="00A327A0"/>
    <w:rsid w:val="00A33A5E"/>
    <w:rsid w:val="00A35174"/>
    <w:rsid w:val="00A35341"/>
    <w:rsid w:val="00A37363"/>
    <w:rsid w:val="00A412E3"/>
    <w:rsid w:val="00A421EF"/>
    <w:rsid w:val="00A42666"/>
    <w:rsid w:val="00A46D17"/>
    <w:rsid w:val="00A50681"/>
    <w:rsid w:val="00A54483"/>
    <w:rsid w:val="00A553AE"/>
    <w:rsid w:val="00A55A4E"/>
    <w:rsid w:val="00A560E6"/>
    <w:rsid w:val="00A563FC"/>
    <w:rsid w:val="00A56B38"/>
    <w:rsid w:val="00A61E20"/>
    <w:rsid w:val="00A62024"/>
    <w:rsid w:val="00A66B2D"/>
    <w:rsid w:val="00A71536"/>
    <w:rsid w:val="00A72DB6"/>
    <w:rsid w:val="00A73C0A"/>
    <w:rsid w:val="00A7402C"/>
    <w:rsid w:val="00A7714A"/>
    <w:rsid w:val="00A8047F"/>
    <w:rsid w:val="00A83AFB"/>
    <w:rsid w:val="00A844A5"/>
    <w:rsid w:val="00A853A3"/>
    <w:rsid w:val="00A86529"/>
    <w:rsid w:val="00A930CF"/>
    <w:rsid w:val="00A9758B"/>
    <w:rsid w:val="00AA19A9"/>
    <w:rsid w:val="00AA3174"/>
    <w:rsid w:val="00AA5C31"/>
    <w:rsid w:val="00AB163A"/>
    <w:rsid w:val="00AB21FD"/>
    <w:rsid w:val="00AB27C0"/>
    <w:rsid w:val="00AB30A3"/>
    <w:rsid w:val="00AC0B9A"/>
    <w:rsid w:val="00AC10C1"/>
    <w:rsid w:val="00AC3AE3"/>
    <w:rsid w:val="00AC3BA1"/>
    <w:rsid w:val="00AC3CB1"/>
    <w:rsid w:val="00AC4572"/>
    <w:rsid w:val="00AC617C"/>
    <w:rsid w:val="00AD1A04"/>
    <w:rsid w:val="00AD317B"/>
    <w:rsid w:val="00AD631F"/>
    <w:rsid w:val="00AD7928"/>
    <w:rsid w:val="00AE29F7"/>
    <w:rsid w:val="00AE2B75"/>
    <w:rsid w:val="00AE33AC"/>
    <w:rsid w:val="00AE642A"/>
    <w:rsid w:val="00AE6F0D"/>
    <w:rsid w:val="00AF04FD"/>
    <w:rsid w:val="00AF3585"/>
    <w:rsid w:val="00AF4B77"/>
    <w:rsid w:val="00B00B2A"/>
    <w:rsid w:val="00B06CA5"/>
    <w:rsid w:val="00B10706"/>
    <w:rsid w:val="00B119A4"/>
    <w:rsid w:val="00B12F88"/>
    <w:rsid w:val="00B17970"/>
    <w:rsid w:val="00B23B28"/>
    <w:rsid w:val="00B23B87"/>
    <w:rsid w:val="00B32308"/>
    <w:rsid w:val="00B34497"/>
    <w:rsid w:val="00B344E7"/>
    <w:rsid w:val="00B35E8C"/>
    <w:rsid w:val="00B37C73"/>
    <w:rsid w:val="00B42E5B"/>
    <w:rsid w:val="00B47EB1"/>
    <w:rsid w:val="00B50318"/>
    <w:rsid w:val="00B53B81"/>
    <w:rsid w:val="00B5740C"/>
    <w:rsid w:val="00B57456"/>
    <w:rsid w:val="00B606DB"/>
    <w:rsid w:val="00B64EB5"/>
    <w:rsid w:val="00B65EBE"/>
    <w:rsid w:val="00B66831"/>
    <w:rsid w:val="00B669D3"/>
    <w:rsid w:val="00B72747"/>
    <w:rsid w:val="00B7505C"/>
    <w:rsid w:val="00B77C62"/>
    <w:rsid w:val="00B84A0B"/>
    <w:rsid w:val="00B85809"/>
    <w:rsid w:val="00B8592C"/>
    <w:rsid w:val="00B864C8"/>
    <w:rsid w:val="00B91795"/>
    <w:rsid w:val="00B9241E"/>
    <w:rsid w:val="00B93DCA"/>
    <w:rsid w:val="00B9432F"/>
    <w:rsid w:val="00B97AFD"/>
    <w:rsid w:val="00B97F41"/>
    <w:rsid w:val="00BA12C1"/>
    <w:rsid w:val="00BA3893"/>
    <w:rsid w:val="00BA50CF"/>
    <w:rsid w:val="00BA6EAD"/>
    <w:rsid w:val="00BB012E"/>
    <w:rsid w:val="00BB2FE5"/>
    <w:rsid w:val="00BB7237"/>
    <w:rsid w:val="00BB7CD5"/>
    <w:rsid w:val="00BC43D7"/>
    <w:rsid w:val="00BC7429"/>
    <w:rsid w:val="00BC747E"/>
    <w:rsid w:val="00BC78F3"/>
    <w:rsid w:val="00BD2E82"/>
    <w:rsid w:val="00BD3DAC"/>
    <w:rsid w:val="00BD4EB4"/>
    <w:rsid w:val="00BD7581"/>
    <w:rsid w:val="00BD7C28"/>
    <w:rsid w:val="00BE3F1F"/>
    <w:rsid w:val="00BE45FC"/>
    <w:rsid w:val="00BE587A"/>
    <w:rsid w:val="00BE6932"/>
    <w:rsid w:val="00BF3BBF"/>
    <w:rsid w:val="00BF4830"/>
    <w:rsid w:val="00BF52DB"/>
    <w:rsid w:val="00BF5623"/>
    <w:rsid w:val="00BF630F"/>
    <w:rsid w:val="00C01337"/>
    <w:rsid w:val="00C03B7D"/>
    <w:rsid w:val="00C03C0C"/>
    <w:rsid w:val="00C05310"/>
    <w:rsid w:val="00C05831"/>
    <w:rsid w:val="00C069E0"/>
    <w:rsid w:val="00C11785"/>
    <w:rsid w:val="00C11AE5"/>
    <w:rsid w:val="00C128DF"/>
    <w:rsid w:val="00C136BF"/>
    <w:rsid w:val="00C231F0"/>
    <w:rsid w:val="00C24EFF"/>
    <w:rsid w:val="00C250F0"/>
    <w:rsid w:val="00C25F69"/>
    <w:rsid w:val="00C27BF0"/>
    <w:rsid w:val="00C32D14"/>
    <w:rsid w:val="00C338CC"/>
    <w:rsid w:val="00C41EC3"/>
    <w:rsid w:val="00C4465F"/>
    <w:rsid w:val="00C47473"/>
    <w:rsid w:val="00C47A8C"/>
    <w:rsid w:val="00C50A1C"/>
    <w:rsid w:val="00C5158C"/>
    <w:rsid w:val="00C52613"/>
    <w:rsid w:val="00C53542"/>
    <w:rsid w:val="00C54FB6"/>
    <w:rsid w:val="00C55892"/>
    <w:rsid w:val="00C57B17"/>
    <w:rsid w:val="00C57FA3"/>
    <w:rsid w:val="00C605D7"/>
    <w:rsid w:val="00C65D03"/>
    <w:rsid w:val="00C65DAB"/>
    <w:rsid w:val="00C6609E"/>
    <w:rsid w:val="00C7337D"/>
    <w:rsid w:val="00C75550"/>
    <w:rsid w:val="00C80421"/>
    <w:rsid w:val="00C8195A"/>
    <w:rsid w:val="00C826A4"/>
    <w:rsid w:val="00C85C6A"/>
    <w:rsid w:val="00C87015"/>
    <w:rsid w:val="00C87A32"/>
    <w:rsid w:val="00C9131A"/>
    <w:rsid w:val="00C95903"/>
    <w:rsid w:val="00C9627E"/>
    <w:rsid w:val="00C9744C"/>
    <w:rsid w:val="00CA4F19"/>
    <w:rsid w:val="00CA5F43"/>
    <w:rsid w:val="00CA7E9D"/>
    <w:rsid w:val="00CB167D"/>
    <w:rsid w:val="00CB7383"/>
    <w:rsid w:val="00CC20AD"/>
    <w:rsid w:val="00CC6DB5"/>
    <w:rsid w:val="00CD01AC"/>
    <w:rsid w:val="00CD02FC"/>
    <w:rsid w:val="00CD0DD2"/>
    <w:rsid w:val="00CD4F62"/>
    <w:rsid w:val="00CD59AD"/>
    <w:rsid w:val="00CD5CD5"/>
    <w:rsid w:val="00CE3429"/>
    <w:rsid w:val="00CE4E08"/>
    <w:rsid w:val="00CE5586"/>
    <w:rsid w:val="00CF122F"/>
    <w:rsid w:val="00CF1F4C"/>
    <w:rsid w:val="00CF22C2"/>
    <w:rsid w:val="00CF30E0"/>
    <w:rsid w:val="00CF57FE"/>
    <w:rsid w:val="00D01ABB"/>
    <w:rsid w:val="00D03876"/>
    <w:rsid w:val="00D04542"/>
    <w:rsid w:val="00D05272"/>
    <w:rsid w:val="00D055DF"/>
    <w:rsid w:val="00D05BB6"/>
    <w:rsid w:val="00D07499"/>
    <w:rsid w:val="00D126D5"/>
    <w:rsid w:val="00D21169"/>
    <w:rsid w:val="00D22D84"/>
    <w:rsid w:val="00D23427"/>
    <w:rsid w:val="00D24EF4"/>
    <w:rsid w:val="00D34556"/>
    <w:rsid w:val="00D40A87"/>
    <w:rsid w:val="00D41C54"/>
    <w:rsid w:val="00D439C6"/>
    <w:rsid w:val="00D4642B"/>
    <w:rsid w:val="00D47697"/>
    <w:rsid w:val="00D50FD6"/>
    <w:rsid w:val="00D516F8"/>
    <w:rsid w:val="00D55732"/>
    <w:rsid w:val="00D55F22"/>
    <w:rsid w:val="00D56293"/>
    <w:rsid w:val="00D56995"/>
    <w:rsid w:val="00D62569"/>
    <w:rsid w:val="00D6277E"/>
    <w:rsid w:val="00D6399D"/>
    <w:rsid w:val="00D63B5F"/>
    <w:rsid w:val="00D6485C"/>
    <w:rsid w:val="00D659E9"/>
    <w:rsid w:val="00D71488"/>
    <w:rsid w:val="00D716CD"/>
    <w:rsid w:val="00D72F47"/>
    <w:rsid w:val="00D74A1C"/>
    <w:rsid w:val="00D90F6C"/>
    <w:rsid w:val="00D912AB"/>
    <w:rsid w:val="00D94DD4"/>
    <w:rsid w:val="00D95ECE"/>
    <w:rsid w:val="00D96400"/>
    <w:rsid w:val="00D96FA3"/>
    <w:rsid w:val="00DA1828"/>
    <w:rsid w:val="00DA21A7"/>
    <w:rsid w:val="00DA7EB9"/>
    <w:rsid w:val="00DB0E24"/>
    <w:rsid w:val="00DB20D0"/>
    <w:rsid w:val="00DB3972"/>
    <w:rsid w:val="00DB751B"/>
    <w:rsid w:val="00DD188C"/>
    <w:rsid w:val="00DD1E66"/>
    <w:rsid w:val="00DD2C5B"/>
    <w:rsid w:val="00DD3010"/>
    <w:rsid w:val="00DD4B9D"/>
    <w:rsid w:val="00DD5245"/>
    <w:rsid w:val="00DD788B"/>
    <w:rsid w:val="00DE0D52"/>
    <w:rsid w:val="00DE3A94"/>
    <w:rsid w:val="00DF275B"/>
    <w:rsid w:val="00DF2B0F"/>
    <w:rsid w:val="00DF438D"/>
    <w:rsid w:val="00DF6A11"/>
    <w:rsid w:val="00DF79C0"/>
    <w:rsid w:val="00E03574"/>
    <w:rsid w:val="00E03D27"/>
    <w:rsid w:val="00E049D5"/>
    <w:rsid w:val="00E10CB4"/>
    <w:rsid w:val="00E13673"/>
    <w:rsid w:val="00E14ECE"/>
    <w:rsid w:val="00E16D38"/>
    <w:rsid w:val="00E20700"/>
    <w:rsid w:val="00E270C2"/>
    <w:rsid w:val="00E27350"/>
    <w:rsid w:val="00E30659"/>
    <w:rsid w:val="00E32F75"/>
    <w:rsid w:val="00E34249"/>
    <w:rsid w:val="00E374A9"/>
    <w:rsid w:val="00E40B2F"/>
    <w:rsid w:val="00E42097"/>
    <w:rsid w:val="00E4464B"/>
    <w:rsid w:val="00E47250"/>
    <w:rsid w:val="00E501F4"/>
    <w:rsid w:val="00E50781"/>
    <w:rsid w:val="00E51D34"/>
    <w:rsid w:val="00E551FB"/>
    <w:rsid w:val="00E55DA2"/>
    <w:rsid w:val="00E63617"/>
    <w:rsid w:val="00E6446C"/>
    <w:rsid w:val="00E651EB"/>
    <w:rsid w:val="00E66D7A"/>
    <w:rsid w:val="00E76B33"/>
    <w:rsid w:val="00E807D8"/>
    <w:rsid w:val="00E830AB"/>
    <w:rsid w:val="00E920AD"/>
    <w:rsid w:val="00EA1C96"/>
    <w:rsid w:val="00EA2385"/>
    <w:rsid w:val="00EA525F"/>
    <w:rsid w:val="00EB11BE"/>
    <w:rsid w:val="00EB2B6A"/>
    <w:rsid w:val="00EB7A82"/>
    <w:rsid w:val="00EC12F8"/>
    <w:rsid w:val="00EC2513"/>
    <w:rsid w:val="00EC561D"/>
    <w:rsid w:val="00EC5D19"/>
    <w:rsid w:val="00EC6E5F"/>
    <w:rsid w:val="00EC7BC5"/>
    <w:rsid w:val="00ED10D8"/>
    <w:rsid w:val="00ED4F2F"/>
    <w:rsid w:val="00ED559F"/>
    <w:rsid w:val="00ED681B"/>
    <w:rsid w:val="00EE3E1C"/>
    <w:rsid w:val="00EE4CA0"/>
    <w:rsid w:val="00EE56CA"/>
    <w:rsid w:val="00EE7AEF"/>
    <w:rsid w:val="00EF43E7"/>
    <w:rsid w:val="00EF5854"/>
    <w:rsid w:val="00F0087C"/>
    <w:rsid w:val="00F03A6F"/>
    <w:rsid w:val="00F05655"/>
    <w:rsid w:val="00F10AB5"/>
    <w:rsid w:val="00F1156F"/>
    <w:rsid w:val="00F1270E"/>
    <w:rsid w:val="00F13421"/>
    <w:rsid w:val="00F15699"/>
    <w:rsid w:val="00F15CD3"/>
    <w:rsid w:val="00F2363F"/>
    <w:rsid w:val="00F23E98"/>
    <w:rsid w:val="00F253A7"/>
    <w:rsid w:val="00F2747A"/>
    <w:rsid w:val="00F2792C"/>
    <w:rsid w:val="00F3106D"/>
    <w:rsid w:val="00F32732"/>
    <w:rsid w:val="00F32A67"/>
    <w:rsid w:val="00F34438"/>
    <w:rsid w:val="00F37374"/>
    <w:rsid w:val="00F42610"/>
    <w:rsid w:val="00F47F75"/>
    <w:rsid w:val="00F47F9A"/>
    <w:rsid w:val="00F55011"/>
    <w:rsid w:val="00F55880"/>
    <w:rsid w:val="00F5734D"/>
    <w:rsid w:val="00F62044"/>
    <w:rsid w:val="00F63E4A"/>
    <w:rsid w:val="00F80685"/>
    <w:rsid w:val="00F81E65"/>
    <w:rsid w:val="00F82E64"/>
    <w:rsid w:val="00F85751"/>
    <w:rsid w:val="00F857F7"/>
    <w:rsid w:val="00F907A6"/>
    <w:rsid w:val="00F91BB4"/>
    <w:rsid w:val="00F97FA9"/>
    <w:rsid w:val="00FA0A0C"/>
    <w:rsid w:val="00FA1CC2"/>
    <w:rsid w:val="00FA2A78"/>
    <w:rsid w:val="00FA3301"/>
    <w:rsid w:val="00FB0EEE"/>
    <w:rsid w:val="00FB4961"/>
    <w:rsid w:val="00FB6950"/>
    <w:rsid w:val="00FB7398"/>
    <w:rsid w:val="00FC0A68"/>
    <w:rsid w:val="00FC1697"/>
    <w:rsid w:val="00FC2766"/>
    <w:rsid w:val="00FC660C"/>
    <w:rsid w:val="00FC6CC9"/>
    <w:rsid w:val="00FC7EBD"/>
    <w:rsid w:val="00FD7A57"/>
    <w:rsid w:val="00FE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200E3"/>
  <w15:chartTrackingRefBased/>
  <w15:docId w15:val="{6941A6EE-D54B-4464-8F76-57EF679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7"/>
  </w:style>
  <w:style w:type="paragraph" w:styleId="Heading1">
    <w:name w:val="heading 1"/>
    <w:basedOn w:val="Normal"/>
    <w:next w:val="Normal"/>
    <w:link w:val="Heading1Char"/>
    <w:uiPriority w:val="9"/>
    <w:qFormat/>
    <w:rsid w:val="002B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styleId="Strong">
    <w:name w:val="Strong"/>
    <w:basedOn w:val="DefaultParagraphFont"/>
    <w:uiPriority w:val="22"/>
    <w:qFormat/>
    <w:rsid w:val="00984AA4"/>
    <w:rPr>
      <w:b/>
      <w:bCs/>
    </w:rPr>
  </w:style>
  <w:style w:type="paragraph" w:styleId="FootnoteText">
    <w:name w:val="footnote text"/>
    <w:basedOn w:val="Normal"/>
    <w:link w:val="FootnoteTextChar"/>
    <w:uiPriority w:val="99"/>
    <w:semiHidden/>
    <w:unhideWhenUsed/>
    <w:rsid w:val="0076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71"/>
    <w:rPr>
      <w:sz w:val="20"/>
      <w:szCs w:val="20"/>
    </w:rPr>
  </w:style>
  <w:style w:type="character" w:styleId="FootnoteReference">
    <w:name w:val="footnote reference"/>
    <w:basedOn w:val="DefaultParagraphFont"/>
    <w:uiPriority w:val="99"/>
    <w:semiHidden/>
    <w:unhideWhenUsed/>
    <w:rsid w:val="00760171"/>
    <w:rPr>
      <w:vertAlign w:val="superscript"/>
    </w:rPr>
  </w:style>
  <w:style w:type="character" w:customStyle="1" w:styleId="Heading1Char">
    <w:name w:val="Heading 1 Char"/>
    <w:basedOn w:val="DefaultParagraphFont"/>
    <w:link w:val="Heading1"/>
    <w:uiPriority w:val="9"/>
    <w:rsid w:val="002B34DD"/>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CB73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7383"/>
  </w:style>
  <w:style w:type="character" w:customStyle="1" w:styleId="eop">
    <w:name w:val="eop"/>
    <w:basedOn w:val="DefaultParagraphFont"/>
    <w:rsid w:val="00CB7383"/>
  </w:style>
  <w:style w:type="character" w:styleId="CommentReference">
    <w:name w:val="annotation reference"/>
    <w:basedOn w:val="DefaultParagraphFont"/>
    <w:uiPriority w:val="99"/>
    <w:semiHidden/>
    <w:unhideWhenUsed/>
    <w:rsid w:val="001F0820"/>
    <w:rPr>
      <w:sz w:val="16"/>
      <w:szCs w:val="16"/>
    </w:rPr>
  </w:style>
  <w:style w:type="paragraph" w:styleId="CommentText">
    <w:name w:val="annotation text"/>
    <w:basedOn w:val="Normal"/>
    <w:link w:val="CommentTextChar"/>
    <w:uiPriority w:val="99"/>
    <w:unhideWhenUsed/>
    <w:rsid w:val="001F0820"/>
    <w:pPr>
      <w:spacing w:line="240" w:lineRule="auto"/>
    </w:pPr>
    <w:rPr>
      <w:sz w:val="20"/>
      <w:szCs w:val="20"/>
    </w:rPr>
  </w:style>
  <w:style w:type="character" w:customStyle="1" w:styleId="CommentTextChar">
    <w:name w:val="Comment Text Char"/>
    <w:basedOn w:val="DefaultParagraphFont"/>
    <w:link w:val="CommentText"/>
    <w:uiPriority w:val="99"/>
    <w:rsid w:val="001F0820"/>
    <w:rPr>
      <w:sz w:val="20"/>
      <w:szCs w:val="20"/>
    </w:rPr>
  </w:style>
  <w:style w:type="paragraph" w:styleId="CommentSubject">
    <w:name w:val="annotation subject"/>
    <w:basedOn w:val="CommentText"/>
    <w:next w:val="CommentText"/>
    <w:link w:val="CommentSubjectChar"/>
    <w:uiPriority w:val="99"/>
    <w:semiHidden/>
    <w:unhideWhenUsed/>
    <w:rsid w:val="001F0820"/>
    <w:rPr>
      <w:b/>
      <w:bCs/>
    </w:rPr>
  </w:style>
  <w:style w:type="character" w:customStyle="1" w:styleId="CommentSubjectChar">
    <w:name w:val="Comment Subject Char"/>
    <w:basedOn w:val="CommentTextChar"/>
    <w:link w:val="CommentSubject"/>
    <w:uiPriority w:val="99"/>
    <w:semiHidden/>
    <w:rsid w:val="001F0820"/>
    <w:rPr>
      <w:b/>
      <w:bCs/>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FB7398"/>
    <w:rPr>
      <w:lang w:val="en-US"/>
    </w:rPr>
  </w:style>
  <w:style w:type="paragraph" w:styleId="Revision">
    <w:name w:val="Revision"/>
    <w:hidden/>
    <w:uiPriority w:val="99"/>
    <w:semiHidden/>
    <w:rsid w:val="00AC3BA1"/>
    <w:pPr>
      <w:spacing w:after="0" w:line="240" w:lineRule="auto"/>
    </w:pPr>
  </w:style>
  <w:style w:type="character" w:styleId="UnresolvedMention">
    <w:name w:val="Unresolved Mention"/>
    <w:basedOn w:val="DefaultParagraphFont"/>
    <w:uiPriority w:val="99"/>
    <w:semiHidden/>
    <w:unhideWhenUsed/>
    <w:rsid w:val="001E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150874695">
      <w:bodyDiv w:val="1"/>
      <w:marLeft w:val="0"/>
      <w:marRight w:val="0"/>
      <w:marTop w:val="0"/>
      <w:marBottom w:val="0"/>
      <w:divBdr>
        <w:top w:val="none" w:sz="0" w:space="0" w:color="auto"/>
        <w:left w:val="none" w:sz="0" w:space="0" w:color="auto"/>
        <w:bottom w:val="none" w:sz="0" w:space="0" w:color="auto"/>
        <w:right w:val="none" w:sz="0" w:space="0" w:color="auto"/>
      </w:divBdr>
    </w:div>
    <w:div w:id="206140008">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1042245135">
      <w:bodyDiv w:val="1"/>
      <w:marLeft w:val="0"/>
      <w:marRight w:val="0"/>
      <w:marTop w:val="0"/>
      <w:marBottom w:val="0"/>
      <w:divBdr>
        <w:top w:val="none" w:sz="0" w:space="0" w:color="auto"/>
        <w:left w:val="none" w:sz="0" w:space="0" w:color="auto"/>
        <w:bottom w:val="none" w:sz="0" w:space="0" w:color="auto"/>
        <w:right w:val="none" w:sz="0" w:space="0" w:color="auto"/>
      </w:divBdr>
    </w:div>
    <w:div w:id="1077704584">
      <w:bodyDiv w:val="1"/>
      <w:marLeft w:val="0"/>
      <w:marRight w:val="0"/>
      <w:marTop w:val="0"/>
      <w:marBottom w:val="0"/>
      <w:divBdr>
        <w:top w:val="none" w:sz="0" w:space="0" w:color="auto"/>
        <w:left w:val="none" w:sz="0" w:space="0" w:color="auto"/>
        <w:bottom w:val="none" w:sz="0" w:space="0" w:color="auto"/>
        <w:right w:val="none" w:sz="0" w:space="0" w:color="auto"/>
      </w:divBdr>
      <w:divsChild>
        <w:div w:id="125466961">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621347956">
          <w:marLeft w:val="0"/>
          <w:marRight w:val="0"/>
          <w:marTop w:val="0"/>
          <w:marBottom w:val="0"/>
          <w:divBdr>
            <w:top w:val="none" w:sz="0" w:space="0" w:color="auto"/>
            <w:left w:val="none" w:sz="0" w:space="0" w:color="auto"/>
            <w:bottom w:val="none" w:sz="0" w:space="0" w:color="auto"/>
            <w:right w:val="none" w:sz="0" w:space="0" w:color="auto"/>
          </w:divBdr>
        </w:div>
        <w:div w:id="2109764832">
          <w:marLeft w:val="0"/>
          <w:marRight w:val="0"/>
          <w:marTop w:val="0"/>
          <w:marBottom w:val="0"/>
          <w:divBdr>
            <w:top w:val="none" w:sz="0" w:space="0" w:color="auto"/>
            <w:left w:val="none" w:sz="0" w:space="0" w:color="auto"/>
            <w:bottom w:val="none" w:sz="0" w:space="0" w:color="auto"/>
            <w:right w:val="none" w:sz="0" w:space="0" w:color="auto"/>
          </w:divBdr>
        </w:div>
      </w:divsChild>
    </w:div>
    <w:div w:id="1094786067">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223374021">
      <w:bodyDiv w:val="1"/>
      <w:marLeft w:val="0"/>
      <w:marRight w:val="0"/>
      <w:marTop w:val="0"/>
      <w:marBottom w:val="0"/>
      <w:divBdr>
        <w:top w:val="none" w:sz="0" w:space="0" w:color="auto"/>
        <w:left w:val="none" w:sz="0" w:space="0" w:color="auto"/>
        <w:bottom w:val="none" w:sz="0" w:space="0" w:color="auto"/>
        <w:right w:val="none" w:sz="0" w:space="0" w:color="auto"/>
      </w:divBdr>
      <w:divsChild>
        <w:div w:id="130370243">
          <w:marLeft w:val="0"/>
          <w:marRight w:val="0"/>
          <w:marTop w:val="0"/>
          <w:marBottom w:val="0"/>
          <w:divBdr>
            <w:top w:val="none" w:sz="0" w:space="0" w:color="auto"/>
            <w:left w:val="none" w:sz="0" w:space="0" w:color="auto"/>
            <w:bottom w:val="none" w:sz="0" w:space="0" w:color="auto"/>
            <w:right w:val="none" w:sz="0" w:space="0" w:color="auto"/>
          </w:divBdr>
        </w:div>
        <w:div w:id="300503802">
          <w:marLeft w:val="0"/>
          <w:marRight w:val="0"/>
          <w:marTop w:val="0"/>
          <w:marBottom w:val="0"/>
          <w:divBdr>
            <w:top w:val="none" w:sz="0" w:space="0" w:color="auto"/>
            <w:left w:val="none" w:sz="0" w:space="0" w:color="auto"/>
            <w:bottom w:val="none" w:sz="0" w:space="0" w:color="auto"/>
            <w:right w:val="none" w:sz="0" w:space="0" w:color="auto"/>
          </w:divBdr>
        </w:div>
        <w:div w:id="857276593">
          <w:marLeft w:val="0"/>
          <w:marRight w:val="0"/>
          <w:marTop w:val="0"/>
          <w:marBottom w:val="0"/>
          <w:divBdr>
            <w:top w:val="none" w:sz="0" w:space="0" w:color="auto"/>
            <w:left w:val="none" w:sz="0" w:space="0" w:color="auto"/>
            <w:bottom w:val="none" w:sz="0" w:space="0" w:color="auto"/>
            <w:right w:val="none" w:sz="0" w:space="0" w:color="auto"/>
          </w:divBdr>
        </w:div>
        <w:div w:id="1172063953">
          <w:marLeft w:val="0"/>
          <w:marRight w:val="0"/>
          <w:marTop w:val="0"/>
          <w:marBottom w:val="0"/>
          <w:divBdr>
            <w:top w:val="none" w:sz="0" w:space="0" w:color="auto"/>
            <w:left w:val="none" w:sz="0" w:space="0" w:color="auto"/>
            <w:bottom w:val="none" w:sz="0" w:space="0" w:color="auto"/>
            <w:right w:val="none" w:sz="0" w:space="0" w:color="auto"/>
          </w:divBdr>
        </w:div>
        <w:div w:id="1841043802">
          <w:marLeft w:val="0"/>
          <w:marRight w:val="0"/>
          <w:marTop w:val="0"/>
          <w:marBottom w:val="0"/>
          <w:divBdr>
            <w:top w:val="none" w:sz="0" w:space="0" w:color="auto"/>
            <w:left w:val="none" w:sz="0" w:space="0" w:color="auto"/>
            <w:bottom w:val="none" w:sz="0" w:space="0" w:color="auto"/>
            <w:right w:val="none" w:sz="0" w:space="0" w:color="auto"/>
          </w:divBdr>
        </w:div>
        <w:div w:id="1941528426">
          <w:marLeft w:val="0"/>
          <w:marRight w:val="0"/>
          <w:marTop w:val="0"/>
          <w:marBottom w:val="0"/>
          <w:divBdr>
            <w:top w:val="none" w:sz="0" w:space="0" w:color="auto"/>
            <w:left w:val="none" w:sz="0" w:space="0" w:color="auto"/>
            <w:bottom w:val="none" w:sz="0" w:space="0" w:color="auto"/>
            <w:right w:val="none" w:sz="0" w:space="0" w:color="auto"/>
          </w:divBdr>
        </w:div>
        <w:div w:id="2102139210">
          <w:marLeft w:val="0"/>
          <w:marRight w:val="0"/>
          <w:marTop w:val="0"/>
          <w:marBottom w:val="0"/>
          <w:divBdr>
            <w:top w:val="none" w:sz="0" w:space="0" w:color="auto"/>
            <w:left w:val="none" w:sz="0" w:space="0" w:color="auto"/>
            <w:bottom w:val="none" w:sz="0" w:space="0" w:color="auto"/>
            <w:right w:val="none" w:sz="0" w:space="0" w:color="auto"/>
          </w:divBdr>
        </w:div>
      </w:divsChild>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604026323">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925872183">
      <w:bodyDiv w:val="1"/>
      <w:marLeft w:val="0"/>
      <w:marRight w:val="0"/>
      <w:marTop w:val="0"/>
      <w:marBottom w:val="0"/>
      <w:divBdr>
        <w:top w:val="none" w:sz="0" w:space="0" w:color="auto"/>
        <w:left w:val="none" w:sz="0" w:space="0" w:color="auto"/>
        <w:bottom w:val="none" w:sz="0" w:space="0" w:color="auto"/>
        <w:right w:val="none" w:sz="0" w:space="0" w:color="auto"/>
      </w:divBdr>
      <w:divsChild>
        <w:div w:id="158809495">
          <w:marLeft w:val="0"/>
          <w:marRight w:val="0"/>
          <w:marTop w:val="0"/>
          <w:marBottom w:val="0"/>
          <w:divBdr>
            <w:top w:val="none" w:sz="0" w:space="0" w:color="auto"/>
            <w:left w:val="none" w:sz="0" w:space="0" w:color="auto"/>
            <w:bottom w:val="none" w:sz="0" w:space="0" w:color="auto"/>
            <w:right w:val="none" w:sz="0" w:space="0" w:color="auto"/>
          </w:divBdr>
          <w:divsChild>
            <w:div w:id="1489131132">
              <w:marLeft w:val="0"/>
              <w:marRight w:val="0"/>
              <w:marTop w:val="0"/>
              <w:marBottom w:val="0"/>
              <w:divBdr>
                <w:top w:val="none" w:sz="0" w:space="0" w:color="auto"/>
                <w:left w:val="none" w:sz="0" w:space="0" w:color="auto"/>
                <w:bottom w:val="none" w:sz="0" w:space="0" w:color="auto"/>
                <w:right w:val="none" w:sz="0" w:space="0" w:color="auto"/>
              </w:divBdr>
            </w:div>
            <w:div w:id="1963345251">
              <w:marLeft w:val="0"/>
              <w:marRight w:val="0"/>
              <w:marTop w:val="0"/>
              <w:marBottom w:val="0"/>
              <w:divBdr>
                <w:top w:val="none" w:sz="0" w:space="0" w:color="auto"/>
                <w:left w:val="none" w:sz="0" w:space="0" w:color="auto"/>
                <w:bottom w:val="none" w:sz="0" w:space="0" w:color="auto"/>
                <w:right w:val="none" w:sz="0" w:space="0" w:color="auto"/>
              </w:divBdr>
            </w:div>
          </w:divsChild>
        </w:div>
        <w:div w:id="483395295">
          <w:marLeft w:val="0"/>
          <w:marRight w:val="0"/>
          <w:marTop w:val="0"/>
          <w:marBottom w:val="0"/>
          <w:divBdr>
            <w:top w:val="none" w:sz="0" w:space="0" w:color="auto"/>
            <w:left w:val="none" w:sz="0" w:space="0" w:color="auto"/>
            <w:bottom w:val="none" w:sz="0" w:space="0" w:color="auto"/>
            <w:right w:val="none" w:sz="0" w:space="0" w:color="auto"/>
          </w:divBdr>
          <w:divsChild>
            <w:div w:id="39981655">
              <w:marLeft w:val="0"/>
              <w:marRight w:val="0"/>
              <w:marTop w:val="0"/>
              <w:marBottom w:val="0"/>
              <w:divBdr>
                <w:top w:val="none" w:sz="0" w:space="0" w:color="auto"/>
                <w:left w:val="none" w:sz="0" w:space="0" w:color="auto"/>
                <w:bottom w:val="none" w:sz="0" w:space="0" w:color="auto"/>
                <w:right w:val="none" w:sz="0" w:space="0" w:color="auto"/>
              </w:divBdr>
            </w:div>
            <w:div w:id="1616642225">
              <w:marLeft w:val="0"/>
              <w:marRight w:val="0"/>
              <w:marTop w:val="0"/>
              <w:marBottom w:val="0"/>
              <w:divBdr>
                <w:top w:val="none" w:sz="0" w:space="0" w:color="auto"/>
                <w:left w:val="none" w:sz="0" w:space="0" w:color="auto"/>
                <w:bottom w:val="none" w:sz="0" w:space="0" w:color="auto"/>
                <w:right w:val="none" w:sz="0" w:space="0" w:color="auto"/>
              </w:divBdr>
            </w:div>
            <w:div w:id="1993440814">
              <w:marLeft w:val="0"/>
              <w:marRight w:val="0"/>
              <w:marTop w:val="0"/>
              <w:marBottom w:val="0"/>
              <w:divBdr>
                <w:top w:val="none" w:sz="0" w:space="0" w:color="auto"/>
                <w:left w:val="none" w:sz="0" w:space="0" w:color="auto"/>
                <w:bottom w:val="none" w:sz="0" w:space="0" w:color="auto"/>
                <w:right w:val="none" w:sz="0" w:space="0" w:color="auto"/>
              </w:divBdr>
            </w:div>
          </w:divsChild>
        </w:div>
        <w:div w:id="1873571747">
          <w:marLeft w:val="0"/>
          <w:marRight w:val="0"/>
          <w:marTop w:val="0"/>
          <w:marBottom w:val="0"/>
          <w:divBdr>
            <w:top w:val="none" w:sz="0" w:space="0" w:color="auto"/>
            <w:left w:val="none" w:sz="0" w:space="0" w:color="auto"/>
            <w:bottom w:val="none" w:sz="0" w:space="0" w:color="auto"/>
            <w:right w:val="none" w:sz="0" w:space="0" w:color="auto"/>
          </w:divBdr>
          <w:divsChild>
            <w:div w:id="720901613">
              <w:marLeft w:val="0"/>
              <w:marRight w:val="0"/>
              <w:marTop w:val="0"/>
              <w:marBottom w:val="0"/>
              <w:divBdr>
                <w:top w:val="none" w:sz="0" w:space="0" w:color="auto"/>
                <w:left w:val="none" w:sz="0" w:space="0" w:color="auto"/>
                <w:bottom w:val="none" w:sz="0" w:space="0" w:color="auto"/>
                <w:right w:val="none" w:sz="0" w:space="0" w:color="auto"/>
              </w:divBdr>
            </w:div>
            <w:div w:id="802388253">
              <w:marLeft w:val="0"/>
              <w:marRight w:val="0"/>
              <w:marTop w:val="0"/>
              <w:marBottom w:val="0"/>
              <w:divBdr>
                <w:top w:val="none" w:sz="0" w:space="0" w:color="auto"/>
                <w:left w:val="none" w:sz="0" w:space="0" w:color="auto"/>
                <w:bottom w:val="none" w:sz="0" w:space="0" w:color="auto"/>
                <w:right w:val="none" w:sz="0" w:space="0" w:color="auto"/>
              </w:divBdr>
            </w:div>
            <w:div w:id="1203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43086849">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34900514">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 w:id="2048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toncvs.org.uk/funding/boltons-fund-2/" TargetMode="External"/><Relationship Id="rId18" Type="http://schemas.openxmlformats.org/officeDocument/2006/relationships/hyperlink" Target="https://www.boltoncvs.org.uk/fund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oltoncvs.org.uk/funding/boltons-fund-2/" TargetMode="External"/><Relationship Id="rId17" Type="http://schemas.openxmlformats.org/officeDocument/2006/relationships/hyperlink" Target="mailto:funding@boltoncvs.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oltoncvs.org.uk/funding/boltons-fund-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boltoncvs.org.uk/funding/boltons-fund-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fo@boltoncv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gov.uk/business-licenses/food-business-registra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6EC962DEB8F41A378B536E14E509C" ma:contentTypeVersion="4" ma:contentTypeDescription="Create a new document." ma:contentTypeScope="" ma:versionID="0fcabd8d2d10634adceb6baa2c01ddd6">
  <xsd:schema xmlns:xsd="http://www.w3.org/2001/XMLSchema" xmlns:xs="http://www.w3.org/2001/XMLSchema" xmlns:p="http://schemas.microsoft.com/office/2006/metadata/properties" xmlns:ns2="8393dadc-4240-432e-b110-eb9aecfb957f" targetNamespace="http://schemas.microsoft.com/office/2006/metadata/properties" ma:root="true" ma:fieldsID="cd34b796c4f6def7771c1d405f6f1a82" ns2:_="">
    <xsd:import namespace="8393dadc-4240-432e-b110-eb9aecfb95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dadc-4240-432e-b110-eb9aecfb9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B72A-D1B4-4D1B-A843-BAE928EEB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3dadc-4240-432e-b110-eb9aecfb9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1334E-FF89-4B60-B5B7-58306E583A70}">
  <ds:schemaRefs>
    <ds:schemaRef ds:uri="http://schemas.microsoft.com/sharepoint/v3/contenttype/forms"/>
  </ds:schemaRefs>
</ds:datastoreItem>
</file>

<file path=customXml/itemProps3.xml><?xml version="1.0" encoding="utf-8"?>
<ds:datastoreItem xmlns:ds="http://schemas.openxmlformats.org/officeDocument/2006/customXml" ds:itemID="{A9BE47DA-C864-4041-B7E0-3407B9EC4C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E7E27-6C7C-4697-9900-DCECD83C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7</cp:revision>
  <cp:lastPrinted>2024-10-21T09:57:00Z</cp:lastPrinted>
  <dcterms:created xsi:type="dcterms:W3CDTF">2025-04-30T13:13:00Z</dcterms:created>
  <dcterms:modified xsi:type="dcterms:W3CDTF">2025-05-01T15:01:00Z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0x010100D886EC962DEB8F41A378B536E14E509C</vt:lpwstr>
  </property>
</Properties>
</file>