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F694F" w14:textId="785C8512" w:rsidR="00693904" w:rsidRDefault="00693904" w:rsidP="00693904">
      <w:pPr>
        <w:spacing w:after="0"/>
        <w:rPr>
          <w:rFonts w:ascii="Arial" w:hAnsi="Arial" w:cs="Arial"/>
          <w:b/>
          <w:color w:val="213A7C"/>
          <w:sz w:val="48"/>
          <w:szCs w:val="48"/>
        </w:rPr>
      </w:pPr>
      <w:bookmarkStart w:id="0" w:name="_GoBack"/>
      <w:bookmarkEnd w:id="0"/>
      <w:r w:rsidRPr="00975D13">
        <w:rPr>
          <w:rFonts w:ascii="Arial" w:hAnsi="Arial" w:cs="Arial"/>
          <w:b/>
          <w:noProof/>
          <w:sz w:val="24"/>
          <w:szCs w:val="24"/>
          <w:lang w:eastAsia="en-GB"/>
        </w:rPr>
        <w:drawing>
          <wp:anchor distT="0" distB="0" distL="114300" distR="114300" simplePos="0" relativeHeight="251659264" behindDoc="1" locked="0" layoutInCell="1" allowOverlap="1" wp14:anchorId="106A04DE" wp14:editId="26898698">
            <wp:simplePos x="0" y="0"/>
            <wp:positionH relativeFrom="column">
              <wp:posOffset>1143000</wp:posOffset>
            </wp:positionH>
            <wp:positionV relativeFrom="paragraph">
              <wp:posOffset>-101600</wp:posOffset>
            </wp:positionV>
            <wp:extent cx="3349270" cy="2247056"/>
            <wp:effectExtent l="0" t="0" r="3810" b="1270"/>
            <wp:wrapNone/>
            <wp:docPr id="3" name="Picture 3" descr="P:\Delivery\Funding Programmes\Bolton's Fund\Marketing Pack\Bolton's Fu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elivery\Funding Programmes\Bolton's Fund\Marketing Pack\Bolton's Fund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9270" cy="22470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C7F490" w14:textId="77777777" w:rsidR="00693904" w:rsidRDefault="00693904" w:rsidP="00693904">
      <w:pPr>
        <w:spacing w:after="0"/>
        <w:rPr>
          <w:rFonts w:ascii="Arial" w:hAnsi="Arial" w:cs="Arial"/>
          <w:b/>
          <w:color w:val="213A7C"/>
          <w:sz w:val="48"/>
          <w:szCs w:val="48"/>
        </w:rPr>
      </w:pPr>
    </w:p>
    <w:p w14:paraId="3EDBCFE3" w14:textId="77777777" w:rsidR="00693904" w:rsidRDefault="00693904" w:rsidP="00693904">
      <w:pPr>
        <w:spacing w:after="0"/>
        <w:rPr>
          <w:rFonts w:ascii="Arial" w:hAnsi="Arial" w:cs="Arial"/>
          <w:b/>
          <w:color w:val="213A7C"/>
          <w:sz w:val="48"/>
          <w:szCs w:val="48"/>
        </w:rPr>
      </w:pPr>
    </w:p>
    <w:p w14:paraId="05B4D568" w14:textId="77777777" w:rsidR="00693904" w:rsidRDefault="00693904" w:rsidP="00693904">
      <w:pPr>
        <w:spacing w:after="0"/>
        <w:rPr>
          <w:rFonts w:ascii="Arial" w:hAnsi="Arial" w:cs="Arial"/>
          <w:b/>
          <w:color w:val="213A7C"/>
          <w:sz w:val="48"/>
          <w:szCs w:val="48"/>
        </w:rPr>
      </w:pPr>
    </w:p>
    <w:p w14:paraId="0CD18A46" w14:textId="77777777" w:rsidR="00693904" w:rsidRDefault="00693904" w:rsidP="00693904">
      <w:pPr>
        <w:spacing w:after="0"/>
        <w:rPr>
          <w:rFonts w:ascii="Arial" w:hAnsi="Arial" w:cs="Arial"/>
          <w:b/>
          <w:color w:val="213A7C"/>
          <w:sz w:val="48"/>
          <w:szCs w:val="48"/>
        </w:rPr>
      </w:pPr>
    </w:p>
    <w:p w14:paraId="1FC401B1" w14:textId="77777777" w:rsidR="00693904" w:rsidRDefault="00693904" w:rsidP="00693904">
      <w:pPr>
        <w:spacing w:after="0"/>
        <w:rPr>
          <w:rFonts w:ascii="Arial" w:hAnsi="Arial" w:cs="Arial"/>
          <w:b/>
          <w:color w:val="213A7C"/>
          <w:sz w:val="48"/>
          <w:szCs w:val="48"/>
        </w:rPr>
      </w:pPr>
    </w:p>
    <w:p w14:paraId="26FDEB57" w14:textId="77777777" w:rsidR="00693904" w:rsidRDefault="00693904" w:rsidP="00693904">
      <w:pPr>
        <w:spacing w:after="0"/>
        <w:rPr>
          <w:rFonts w:ascii="Arial" w:hAnsi="Arial" w:cs="Arial"/>
          <w:b/>
          <w:color w:val="213A7C"/>
          <w:sz w:val="48"/>
          <w:szCs w:val="48"/>
        </w:rPr>
      </w:pPr>
    </w:p>
    <w:p w14:paraId="1AC98075" w14:textId="77777777" w:rsidR="00693904" w:rsidRDefault="00693904" w:rsidP="00693904">
      <w:pPr>
        <w:spacing w:after="0"/>
        <w:jc w:val="center"/>
        <w:rPr>
          <w:rFonts w:ascii="Arial" w:hAnsi="Arial" w:cs="Arial"/>
          <w:b/>
          <w:sz w:val="72"/>
          <w:szCs w:val="72"/>
        </w:rPr>
      </w:pPr>
      <w:r>
        <w:rPr>
          <w:rFonts w:ascii="Arial" w:hAnsi="Arial" w:cs="Arial"/>
          <w:b/>
          <w:sz w:val="72"/>
          <w:szCs w:val="72"/>
        </w:rPr>
        <w:t xml:space="preserve">Bolton’s Fund </w:t>
      </w:r>
    </w:p>
    <w:p w14:paraId="32565522" w14:textId="00458F60" w:rsidR="00693904" w:rsidRPr="00565716" w:rsidRDefault="00693904" w:rsidP="00693904">
      <w:pPr>
        <w:spacing w:after="0"/>
        <w:jc w:val="center"/>
        <w:rPr>
          <w:rFonts w:ascii="Arial" w:hAnsi="Arial" w:cs="Arial"/>
          <w:b/>
          <w:sz w:val="72"/>
          <w:szCs w:val="72"/>
        </w:rPr>
      </w:pPr>
      <w:r w:rsidRPr="00565716">
        <w:rPr>
          <w:rFonts w:ascii="Arial" w:hAnsi="Arial" w:cs="Arial"/>
          <w:b/>
          <w:sz w:val="72"/>
          <w:szCs w:val="72"/>
        </w:rPr>
        <w:t xml:space="preserve">What we can </w:t>
      </w:r>
      <w:r w:rsidR="001D16BA">
        <w:rPr>
          <w:rFonts w:ascii="Arial" w:hAnsi="Arial" w:cs="Arial"/>
          <w:b/>
          <w:sz w:val="72"/>
          <w:szCs w:val="72"/>
        </w:rPr>
        <w:t>f</w:t>
      </w:r>
      <w:r w:rsidRPr="00565716">
        <w:rPr>
          <w:rFonts w:ascii="Arial" w:hAnsi="Arial" w:cs="Arial"/>
          <w:b/>
          <w:sz w:val="72"/>
          <w:szCs w:val="72"/>
        </w:rPr>
        <w:t>und</w:t>
      </w:r>
    </w:p>
    <w:p w14:paraId="350CC568" w14:textId="77777777" w:rsidR="00693904" w:rsidRDefault="00693904" w:rsidP="00693904">
      <w:pPr>
        <w:pStyle w:val="NoSpacing"/>
        <w:rPr>
          <w:color w:val="2E74B5" w:themeColor="accent5" w:themeShade="BF"/>
        </w:rPr>
      </w:pPr>
    </w:p>
    <w:p w14:paraId="45FDE845" w14:textId="77777777" w:rsidR="00693904" w:rsidRDefault="00693904" w:rsidP="00693904">
      <w:pPr>
        <w:pStyle w:val="NoSpacing"/>
        <w:rPr>
          <w:color w:val="2E74B5" w:themeColor="accent5" w:themeShade="BF"/>
        </w:rPr>
      </w:pPr>
    </w:p>
    <w:p w14:paraId="38C46F77" w14:textId="77777777" w:rsidR="00693904" w:rsidRDefault="00693904" w:rsidP="00693904">
      <w:pPr>
        <w:pStyle w:val="NoSpacing"/>
        <w:rPr>
          <w:color w:val="2E74B5" w:themeColor="accent5" w:themeShade="BF"/>
        </w:rPr>
      </w:pPr>
    </w:p>
    <w:p w14:paraId="62F4FE3F" w14:textId="77777777" w:rsidR="00693904" w:rsidRDefault="00693904" w:rsidP="00693904">
      <w:pPr>
        <w:pStyle w:val="NoSpacing"/>
        <w:rPr>
          <w:color w:val="2E74B5" w:themeColor="accent5" w:themeShade="BF"/>
        </w:rPr>
      </w:pPr>
    </w:p>
    <w:p w14:paraId="6BCAA4CE" w14:textId="77777777" w:rsidR="00693904" w:rsidRDefault="00693904" w:rsidP="00693904">
      <w:pPr>
        <w:pStyle w:val="NoSpacing"/>
        <w:rPr>
          <w:color w:val="2E74B5" w:themeColor="accent5" w:themeShade="BF"/>
        </w:rPr>
      </w:pPr>
    </w:p>
    <w:p w14:paraId="58215E95" w14:textId="77777777" w:rsidR="00693904" w:rsidRDefault="00693904" w:rsidP="00693904">
      <w:pPr>
        <w:pStyle w:val="NoSpacing"/>
        <w:rPr>
          <w:color w:val="2E74B5" w:themeColor="accent5" w:themeShade="BF"/>
        </w:rPr>
      </w:pPr>
    </w:p>
    <w:p w14:paraId="13365BC3" w14:textId="77777777" w:rsidR="00693904" w:rsidRDefault="00693904" w:rsidP="00693904">
      <w:pPr>
        <w:pStyle w:val="NoSpacing"/>
        <w:rPr>
          <w:color w:val="2E74B5" w:themeColor="accent5" w:themeShade="BF"/>
        </w:rPr>
      </w:pPr>
    </w:p>
    <w:p w14:paraId="276B1551" w14:textId="77777777" w:rsidR="00693904" w:rsidRDefault="00693904" w:rsidP="00693904">
      <w:pPr>
        <w:pStyle w:val="NoSpacing"/>
        <w:rPr>
          <w:color w:val="2E74B5" w:themeColor="accent5" w:themeShade="BF"/>
        </w:rPr>
      </w:pPr>
    </w:p>
    <w:p w14:paraId="521D9739" w14:textId="77777777" w:rsidR="00693904" w:rsidRDefault="00693904" w:rsidP="00693904">
      <w:pPr>
        <w:pStyle w:val="NoSpacing"/>
        <w:rPr>
          <w:color w:val="2E74B5" w:themeColor="accent5" w:themeShade="BF"/>
        </w:rPr>
      </w:pPr>
    </w:p>
    <w:p w14:paraId="543F3488" w14:textId="77777777" w:rsidR="00693904" w:rsidRDefault="00693904" w:rsidP="00693904">
      <w:pPr>
        <w:pStyle w:val="NoSpacing"/>
        <w:rPr>
          <w:color w:val="2E74B5" w:themeColor="accent5" w:themeShade="BF"/>
        </w:rPr>
      </w:pPr>
    </w:p>
    <w:p w14:paraId="17CF228B" w14:textId="77777777" w:rsidR="00693904" w:rsidRDefault="00693904" w:rsidP="00693904">
      <w:pPr>
        <w:pStyle w:val="NoSpacing"/>
        <w:rPr>
          <w:color w:val="2E74B5" w:themeColor="accent5" w:themeShade="BF"/>
        </w:rPr>
      </w:pPr>
    </w:p>
    <w:p w14:paraId="006CFFDF" w14:textId="77777777" w:rsidR="00693904" w:rsidRDefault="00693904" w:rsidP="00693904">
      <w:pPr>
        <w:pStyle w:val="NoSpacing"/>
        <w:rPr>
          <w:color w:val="2E74B5" w:themeColor="accent5" w:themeShade="BF"/>
        </w:rPr>
      </w:pPr>
    </w:p>
    <w:p w14:paraId="70A0CB86" w14:textId="77777777" w:rsidR="00693904" w:rsidRDefault="00693904" w:rsidP="00693904">
      <w:pPr>
        <w:pStyle w:val="NoSpacing"/>
        <w:rPr>
          <w:color w:val="2E74B5" w:themeColor="accent5" w:themeShade="BF"/>
        </w:rPr>
      </w:pPr>
    </w:p>
    <w:p w14:paraId="63ACD8C0" w14:textId="77777777" w:rsidR="00693904" w:rsidRDefault="00693904" w:rsidP="00693904">
      <w:pPr>
        <w:pStyle w:val="NoSpacing"/>
        <w:rPr>
          <w:color w:val="2E74B5" w:themeColor="accent5" w:themeShade="BF"/>
        </w:rPr>
      </w:pPr>
    </w:p>
    <w:p w14:paraId="790439E7" w14:textId="77777777" w:rsidR="00693904" w:rsidRDefault="00693904" w:rsidP="00693904">
      <w:pPr>
        <w:pStyle w:val="NoSpacing"/>
        <w:rPr>
          <w:color w:val="2E74B5" w:themeColor="accent5" w:themeShade="BF"/>
        </w:rPr>
      </w:pPr>
    </w:p>
    <w:p w14:paraId="322E524C" w14:textId="77777777" w:rsidR="00693904" w:rsidRDefault="00693904" w:rsidP="00693904">
      <w:pPr>
        <w:pStyle w:val="NoSpacing"/>
        <w:rPr>
          <w:color w:val="2E74B5" w:themeColor="accent5" w:themeShade="BF"/>
        </w:rPr>
      </w:pPr>
    </w:p>
    <w:p w14:paraId="3617FF5B" w14:textId="77777777" w:rsidR="00693904" w:rsidRDefault="00693904" w:rsidP="00693904">
      <w:pPr>
        <w:pStyle w:val="NoSpacing"/>
        <w:rPr>
          <w:color w:val="2E74B5" w:themeColor="accent5" w:themeShade="BF"/>
        </w:rPr>
      </w:pPr>
    </w:p>
    <w:p w14:paraId="51AC266A" w14:textId="77777777" w:rsidR="00693904" w:rsidRDefault="00693904" w:rsidP="00693904">
      <w:pPr>
        <w:pStyle w:val="NoSpacing"/>
        <w:rPr>
          <w:color w:val="2E74B5" w:themeColor="accent5" w:themeShade="BF"/>
        </w:rPr>
      </w:pPr>
    </w:p>
    <w:p w14:paraId="544AA0F9" w14:textId="77777777" w:rsidR="00693904" w:rsidRDefault="00693904" w:rsidP="00693904">
      <w:pPr>
        <w:pStyle w:val="NoSpacing"/>
        <w:rPr>
          <w:color w:val="2E74B5" w:themeColor="accent5" w:themeShade="BF"/>
        </w:rPr>
      </w:pPr>
    </w:p>
    <w:p w14:paraId="4E0E62F2" w14:textId="77777777" w:rsidR="00693904" w:rsidRDefault="00693904" w:rsidP="00693904">
      <w:pPr>
        <w:pStyle w:val="NoSpacing"/>
        <w:rPr>
          <w:color w:val="2E74B5" w:themeColor="accent5" w:themeShade="BF"/>
        </w:rPr>
      </w:pPr>
    </w:p>
    <w:p w14:paraId="18F6CCBC" w14:textId="77777777" w:rsidR="00693904" w:rsidRDefault="00693904" w:rsidP="00693904">
      <w:pPr>
        <w:pStyle w:val="NoSpacing"/>
        <w:rPr>
          <w:color w:val="2E74B5" w:themeColor="accent5" w:themeShade="BF"/>
        </w:rPr>
      </w:pPr>
    </w:p>
    <w:p w14:paraId="4F191493" w14:textId="77777777" w:rsidR="00693904" w:rsidRDefault="00693904" w:rsidP="00693904">
      <w:pPr>
        <w:pStyle w:val="NoSpacing"/>
        <w:rPr>
          <w:color w:val="2E74B5" w:themeColor="accent5" w:themeShade="BF"/>
        </w:rPr>
      </w:pPr>
    </w:p>
    <w:p w14:paraId="1CCBBC2E" w14:textId="77777777" w:rsidR="00693904" w:rsidRDefault="00693904" w:rsidP="00693904">
      <w:pPr>
        <w:pStyle w:val="NoSpacing"/>
        <w:rPr>
          <w:color w:val="2E74B5" w:themeColor="accent5" w:themeShade="BF"/>
        </w:rPr>
      </w:pPr>
    </w:p>
    <w:p w14:paraId="27FCE3A4" w14:textId="77777777" w:rsidR="00693904" w:rsidRDefault="00693904" w:rsidP="00693904">
      <w:pPr>
        <w:pStyle w:val="NoSpacing"/>
        <w:rPr>
          <w:color w:val="2E74B5" w:themeColor="accent5" w:themeShade="BF"/>
        </w:rPr>
      </w:pPr>
    </w:p>
    <w:p w14:paraId="77A1E13C" w14:textId="77777777" w:rsidR="00693904" w:rsidRDefault="00693904" w:rsidP="00693904">
      <w:pPr>
        <w:pStyle w:val="NoSpacing"/>
        <w:rPr>
          <w:color w:val="2E74B5" w:themeColor="accent5" w:themeShade="BF"/>
        </w:rPr>
      </w:pPr>
    </w:p>
    <w:p w14:paraId="103721CC" w14:textId="77777777" w:rsidR="00693904" w:rsidRDefault="00693904" w:rsidP="00693904">
      <w:pPr>
        <w:pStyle w:val="NoSpacing"/>
        <w:rPr>
          <w:color w:val="2E74B5" w:themeColor="accent5" w:themeShade="BF"/>
        </w:rPr>
      </w:pPr>
    </w:p>
    <w:p w14:paraId="2E185325" w14:textId="77777777" w:rsidR="00693904" w:rsidRDefault="00693904" w:rsidP="00693904">
      <w:pPr>
        <w:pStyle w:val="NoSpacing"/>
      </w:pPr>
    </w:p>
    <w:p w14:paraId="763A8994" w14:textId="77777777" w:rsidR="00693904" w:rsidRDefault="00693904" w:rsidP="00693904">
      <w:pPr>
        <w:rPr>
          <w:rFonts w:ascii="Arial" w:hAnsi="Arial" w:cs="Arial"/>
          <w:sz w:val="28"/>
          <w:szCs w:val="28"/>
        </w:rPr>
      </w:pPr>
    </w:p>
    <w:p w14:paraId="39969397" w14:textId="77777777" w:rsidR="001D16BA" w:rsidRPr="00FE3627" w:rsidRDefault="001D16BA" w:rsidP="001D16BA">
      <w:pPr>
        <w:rPr>
          <w:rFonts w:ascii="Arial" w:hAnsi="Arial" w:cs="Arial"/>
          <w:b/>
          <w:color w:val="ED7D31" w:themeColor="accent2"/>
          <w:sz w:val="36"/>
          <w:szCs w:val="28"/>
          <w:u w:val="single"/>
        </w:rPr>
      </w:pPr>
      <w:r w:rsidRPr="00FE3627">
        <w:rPr>
          <w:rFonts w:ascii="Arial" w:hAnsi="Arial" w:cs="Arial"/>
          <w:b/>
          <w:color w:val="ED7D31" w:themeColor="accent2"/>
          <w:sz w:val="36"/>
          <w:szCs w:val="28"/>
          <w:u w:val="single"/>
        </w:rPr>
        <w:lastRenderedPageBreak/>
        <w:t>Introduction</w:t>
      </w:r>
    </w:p>
    <w:p w14:paraId="3B9BD7C3" w14:textId="77777777" w:rsidR="001D16BA" w:rsidRPr="006B6BBF" w:rsidRDefault="001D16BA" w:rsidP="001D16BA">
      <w:pPr>
        <w:pStyle w:val="NoSpacing"/>
        <w:rPr>
          <w:rFonts w:ascii="Arial" w:hAnsi="Arial" w:cs="Arial"/>
          <w:bCs/>
          <w:sz w:val="28"/>
          <w:szCs w:val="28"/>
          <w:lang w:val="en-US"/>
        </w:rPr>
      </w:pPr>
      <w:r w:rsidRPr="006B6BBF">
        <w:rPr>
          <w:rFonts w:ascii="Arial" w:hAnsi="Arial" w:cs="Arial"/>
          <w:sz w:val="28"/>
          <w:szCs w:val="28"/>
        </w:rPr>
        <w:t>Bolton's Fund is a community grants pot that plays a crucial role in providing investment into Bolton's VCSE sector. Since 2019 it</w:t>
      </w:r>
      <w:r w:rsidRPr="006B6BBF">
        <w:rPr>
          <w:rFonts w:ascii="Arial" w:hAnsi="Arial" w:cs="Arial"/>
          <w:bCs/>
          <w:sz w:val="28"/>
          <w:szCs w:val="28"/>
          <w:lang w:val="en-US"/>
        </w:rPr>
        <w:t xml:space="preserve"> has played a vital role in driving innovation and fostering projects aimed at benefiting people and communities across the borough.  </w:t>
      </w:r>
    </w:p>
    <w:p w14:paraId="64B11E77" w14:textId="77777777" w:rsidR="001D16BA" w:rsidRDefault="001D16BA" w:rsidP="001D16BA">
      <w:pPr>
        <w:pStyle w:val="NoSpacing"/>
        <w:rPr>
          <w:rFonts w:ascii="Arial" w:hAnsi="Arial" w:cs="Arial"/>
          <w:bCs/>
          <w:sz w:val="24"/>
          <w:szCs w:val="24"/>
          <w:lang w:val="en-US"/>
        </w:rPr>
      </w:pPr>
    </w:p>
    <w:p w14:paraId="79EAB822" w14:textId="60A8CCDD" w:rsidR="001D16BA" w:rsidRDefault="001D16BA" w:rsidP="001D16BA">
      <w:pPr>
        <w:pStyle w:val="NoSpacing"/>
        <w:rPr>
          <w:rFonts w:ascii="Arial" w:hAnsi="Arial" w:cs="Arial"/>
          <w:sz w:val="28"/>
          <w:szCs w:val="24"/>
          <w:lang w:val="en-US"/>
        </w:rPr>
      </w:pPr>
      <w:r w:rsidRPr="008D6342">
        <w:rPr>
          <w:rFonts w:ascii="Arial" w:hAnsi="Arial" w:cs="Arial"/>
          <w:sz w:val="28"/>
          <w:szCs w:val="24"/>
        </w:rPr>
        <w:t xml:space="preserve">Bolton’s Fund </w:t>
      </w:r>
      <w:r w:rsidRPr="008D6342">
        <w:rPr>
          <w:rFonts w:ascii="Arial" w:hAnsi="Arial" w:cs="Arial"/>
          <w:sz w:val="28"/>
          <w:szCs w:val="24"/>
          <w:lang w:val="en-US"/>
        </w:rPr>
        <w:t>is principally funded by Bolton Council with additional contributions from other organisations including: Bolton’s GP Federation, Bolton at Home and Bolton’s NHS Foundation Trust and the Sir James and Lady Scott Trust.</w:t>
      </w:r>
    </w:p>
    <w:p w14:paraId="46C81F4A" w14:textId="06652E08" w:rsidR="001D16BA" w:rsidRDefault="001D16BA" w:rsidP="001D16BA">
      <w:pPr>
        <w:pStyle w:val="NoSpacing"/>
        <w:rPr>
          <w:rFonts w:ascii="Arial" w:hAnsi="Arial" w:cs="Arial"/>
          <w:sz w:val="28"/>
          <w:szCs w:val="24"/>
          <w:lang w:val="en-US"/>
        </w:rPr>
      </w:pPr>
    </w:p>
    <w:p w14:paraId="1950C348" w14:textId="77777777" w:rsidR="002D7925" w:rsidRDefault="001D16BA" w:rsidP="001D16BA">
      <w:pPr>
        <w:pStyle w:val="NoSpacing"/>
        <w:rPr>
          <w:rFonts w:ascii="Arial" w:hAnsi="Arial" w:cs="Arial"/>
          <w:sz w:val="28"/>
          <w:szCs w:val="24"/>
          <w:lang w:val="en-US"/>
        </w:rPr>
      </w:pPr>
      <w:r>
        <w:rPr>
          <w:rFonts w:ascii="Arial" w:hAnsi="Arial" w:cs="Arial"/>
          <w:sz w:val="28"/>
          <w:szCs w:val="24"/>
          <w:lang w:val="en-US"/>
        </w:rPr>
        <w:t xml:space="preserve">This document gives detail about the eligible project costs that a grant from Bolton’s Fund will cover.  </w:t>
      </w:r>
    </w:p>
    <w:p w14:paraId="6F72DBCD" w14:textId="77777777" w:rsidR="002D7925" w:rsidRDefault="002D7925" w:rsidP="001D16BA">
      <w:pPr>
        <w:pStyle w:val="NoSpacing"/>
        <w:rPr>
          <w:rFonts w:ascii="Arial" w:hAnsi="Arial" w:cs="Arial"/>
          <w:sz w:val="28"/>
          <w:szCs w:val="24"/>
          <w:lang w:val="en-US"/>
        </w:rPr>
      </w:pPr>
    </w:p>
    <w:p w14:paraId="72A39BB4" w14:textId="4A606797" w:rsidR="001D16BA" w:rsidRPr="008D6342" w:rsidRDefault="001D16BA" w:rsidP="001D16BA">
      <w:pPr>
        <w:pStyle w:val="NoSpacing"/>
        <w:rPr>
          <w:rFonts w:ascii="Arial" w:hAnsi="Arial" w:cs="Arial"/>
          <w:sz w:val="28"/>
          <w:szCs w:val="24"/>
        </w:rPr>
      </w:pPr>
      <w:r>
        <w:rPr>
          <w:rFonts w:ascii="Arial" w:hAnsi="Arial" w:cs="Arial"/>
          <w:sz w:val="28"/>
          <w:szCs w:val="24"/>
          <w:lang w:val="en-US"/>
        </w:rPr>
        <w:t>It also outlines the costs</w:t>
      </w:r>
      <w:r w:rsidR="002D7925">
        <w:rPr>
          <w:rFonts w:ascii="Arial" w:hAnsi="Arial" w:cs="Arial"/>
          <w:sz w:val="28"/>
          <w:szCs w:val="24"/>
          <w:lang w:val="en-US"/>
        </w:rPr>
        <w:t xml:space="preserve"> and organisations</w:t>
      </w:r>
      <w:r>
        <w:rPr>
          <w:rFonts w:ascii="Arial" w:hAnsi="Arial" w:cs="Arial"/>
          <w:sz w:val="28"/>
          <w:szCs w:val="24"/>
          <w:lang w:val="en-US"/>
        </w:rPr>
        <w:t xml:space="preserve"> that cannot be funded by a grant from Bolton’s Fund. </w:t>
      </w:r>
    </w:p>
    <w:p w14:paraId="3CA6E8B0" w14:textId="77777777" w:rsidR="001D16BA" w:rsidRPr="000C4FC9" w:rsidRDefault="001D16BA" w:rsidP="001D16BA">
      <w:pPr>
        <w:pStyle w:val="NoSpacing"/>
        <w:rPr>
          <w:rFonts w:ascii="Arial" w:hAnsi="Arial" w:cs="Arial"/>
          <w:color w:val="FF0000"/>
          <w:sz w:val="32"/>
          <w:szCs w:val="28"/>
        </w:rPr>
      </w:pPr>
    </w:p>
    <w:p w14:paraId="041AC7AB" w14:textId="19F3BCA6" w:rsidR="00693904" w:rsidRDefault="002D7925" w:rsidP="00693904">
      <w:pPr>
        <w:spacing w:after="0" w:line="240" w:lineRule="auto"/>
        <w:rPr>
          <w:rFonts w:ascii="Arial" w:hAnsi="Arial" w:cs="Arial"/>
          <w:sz w:val="24"/>
          <w:szCs w:val="24"/>
        </w:rPr>
      </w:pPr>
      <w:r>
        <w:rPr>
          <w:rFonts w:ascii="Arial" w:hAnsi="Arial" w:cs="Arial"/>
          <w:b/>
          <w:color w:val="ED7D31" w:themeColor="accent2"/>
          <w:sz w:val="36"/>
          <w:szCs w:val="28"/>
          <w:u w:val="single"/>
        </w:rPr>
        <w:t>Eligible costs</w:t>
      </w:r>
    </w:p>
    <w:p w14:paraId="090723D0" w14:textId="77777777" w:rsidR="001D16BA" w:rsidRDefault="001D16BA" w:rsidP="00693904">
      <w:pPr>
        <w:pStyle w:val="NoSpacing"/>
        <w:rPr>
          <w:rFonts w:ascii="Arial" w:hAnsi="Arial" w:cs="Arial"/>
          <w:b/>
          <w:sz w:val="28"/>
          <w:szCs w:val="28"/>
        </w:rPr>
      </w:pPr>
    </w:p>
    <w:p w14:paraId="126A8E91" w14:textId="1710647A" w:rsidR="00693904" w:rsidRPr="001D16BA" w:rsidRDefault="001D16BA" w:rsidP="00693904">
      <w:pPr>
        <w:pStyle w:val="NoSpacing"/>
        <w:rPr>
          <w:rFonts w:ascii="Arial" w:hAnsi="Arial" w:cs="Arial"/>
          <w:b/>
          <w:color w:val="ED7D31" w:themeColor="accent2"/>
          <w:sz w:val="28"/>
          <w:szCs w:val="28"/>
        </w:rPr>
      </w:pPr>
      <w:r w:rsidRPr="001D16BA">
        <w:rPr>
          <w:rFonts w:ascii="Arial" w:hAnsi="Arial" w:cs="Arial"/>
          <w:b/>
          <w:color w:val="ED7D31" w:themeColor="accent2"/>
          <w:sz w:val="28"/>
          <w:szCs w:val="28"/>
        </w:rPr>
        <w:t xml:space="preserve">A grant from Bolton’s Fund </w:t>
      </w:r>
      <w:r w:rsidRPr="001D16BA">
        <w:rPr>
          <w:rFonts w:ascii="Arial" w:hAnsi="Arial" w:cs="Arial"/>
          <w:b/>
          <w:color w:val="ED7D31" w:themeColor="accent2"/>
          <w:sz w:val="28"/>
          <w:szCs w:val="28"/>
          <w:u w:val="single"/>
        </w:rPr>
        <w:t>can</w:t>
      </w:r>
      <w:r w:rsidRPr="001D16BA">
        <w:rPr>
          <w:rFonts w:ascii="Arial" w:hAnsi="Arial" w:cs="Arial"/>
          <w:b/>
          <w:color w:val="ED7D31" w:themeColor="accent2"/>
          <w:sz w:val="28"/>
          <w:szCs w:val="28"/>
        </w:rPr>
        <w:t xml:space="preserve"> f</w:t>
      </w:r>
      <w:r w:rsidR="00693904" w:rsidRPr="001D16BA">
        <w:rPr>
          <w:rFonts w:ascii="Arial" w:hAnsi="Arial" w:cs="Arial"/>
          <w:b/>
          <w:color w:val="ED7D31" w:themeColor="accent2"/>
          <w:sz w:val="28"/>
          <w:szCs w:val="28"/>
        </w:rPr>
        <w:t>und:</w:t>
      </w:r>
    </w:p>
    <w:p w14:paraId="1CEC00EF" w14:textId="60A053EF" w:rsidR="00693904" w:rsidRPr="00575AF0" w:rsidRDefault="001D16BA" w:rsidP="00693904">
      <w:pPr>
        <w:pStyle w:val="NoSpacing"/>
        <w:numPr>
          <w:ilvl w:val="0"/>
          <w:numId w:val="3"/>
        </w:numPr>
        <w:rPr>
          <w:rFonts w:ascii="Arial" w:hAnsi="Arial" w:cs="Arial"/>
          <w:sz w:val="28"/>
          <w:szCs w:val="28"/>
        </w:rPr>
      </w:pPr>
      <w:r>
        <w:rPr>
          <w:rFonts w:ascii="Arial" w:hAnsi="Arial" w:cs="Arial"/>
          <w:sz w:val="28"/>
          <w:szCs w:val="28"/>
        </w:rPr>
        <w:t>Volunteer expenses</w:t>
      </w:r>
    </w:p>
    <w:p w14:paraId="24EC8367" w14:textId="60D00F0B" w:rsidR="00693904" w:rsidRPr="00575AF0" w:rsidRDefault="00693904" w:rsidP="00693904">
      <w:pPr>
        <w:pStyle w:val="NoSpacing"/>
        <w:numPr>
          <w:ilvl w:val="0"/>
          <w:numId w:val="3"/>
        </w:numPr>
        <w:rPr>
          <w:rFonts w:ascii="Arial" w:hAnsi="Arial" w:cs="Arial"/>
          <w:sz w:val="28"/>
          <w:szCs w:val="28"/>
        </w:rPr>
      </w:pPr>
      <w:r w:rsidRPr="00575AF0">
        <w:rPr>
          <w:rFonts w:ascii="Arial" w:hAnsi="Arial" w:cs="Arial"/>
          <w:sz w:val="28"/>
          <w:szCs w:val="28"/>
        </w:rPr>
        <w:t xml:space="preserve">Events </w:t>
      </w:r>
      <w:r w:rsidR="001D16BA">
        <w:rPr>
          <w:rFonts w:ascii="Arial" w:hAnsi="Arial" w:cs="Arial"/>
          <w:sz w:val="28"/>
          <w:szCs w:val="28"/>
        </w:rPr>
        <w:t>that bring communities together</w:t>
      </w:r>
    </w:p>
    <w:p w14:paraId="2079D133" w14:textId="086A662C" w:rsidR="00693904" w:rsidRPr="00575AF0" w:rsidRDefault="00693904" w:rsidP="00693904">
      <w:pPr>
        <w:pStyle w:val="NoSpacing"/>
        <w:numPr>
          <w:ilvl w:val="0"/>
          <w:numId w:val="3"/>
        </w:numPr>
        <w:rPr>
          <w:rFonts w:ascii="Arial" w:hAnsi="Arial" w:cs="Arial"/>
          <w:sz w:val="28"/>
          <w:szCs w:val="28"/>
        </w:rPr>
      </w:pPr>
      <w:r w:rsidRPr="00575AF0">
        <w:rPr>
          <w:rFonts w:ascii="Arial" w:hAnsi="Arial" w:cs="Arial"/>
          <w:sz w:val="28"/>
          <w:szCs w:val="28"/>
        </w:rPr>
        <w:t>To test a new idea in your community</w:t>
      </w:r>
      <w:r w:rsidR="001D16BA">
        <w:rPr>
          <w:rFonts w:ascii="Arial" w:hAnsi="Arial" w:cs="Arial"/>
          <w:sz w:val="28"/>
          <w:szCs w:val="28"/>
        </w:rPr>
        <w:t xml:space="preserve"> of for your beneficiaries</w:t>
      </w:r>
      <w:r w:rsidRPr="00575AF0">
        <w:rPr>
          <w:rFonts w:ascii="Arial" w:hAnsi="Arial" w:cs="Arial"/>
          <w:sz w:val="28"/>
          <w:szCs w:val="28"/>
        </w:rPr>
        <w:t>.</w:t>
      </w:r>
    </w:p>
    <w:p w14:paraId="7C5B4FA4" w14:textId="2FEEF791" w:rsidR="00693904" w:rsidRPr="00575AF0" w:rsidRDefault="001D16BA" w:rsidP="00693904">
      <w:pPr>
        <w:pStyle w:val="NoSpacing"/>
        <w:numPr>
          <w:ilvl w:val="0"/>
          <w:numId w:val="3"/>
        </w:numPr>
        <w:rPr>
          <w:rFonts w:ascii="Arial" w:hAnsi="Arial" w:cs="Arial"/>
          <w:sz w:val="28"/>
          <w:szCs w:val="28"/>
        </w:rPr>
      </w:pPr>
      <w:r>
        <w:rPr>
          <w:rFonts w:ascii="Arial" w:hAnsi="Arial" w:cs="Arial"/>
          <w:sz w:val="28"/>
          <w:szCs w:val="28"/>
        </w:rPr>
        <w:t xml:space="preserve">Equipment – please note that </w:t>
      </w:r>
      <w:r w:rsidR="00693904" w:rsidRPr="00575AF0">
        <w:rPr>
          <w:rFonts w:ascii="Arial" w:hAnsi="Arial" w:cs="Arial"/>
          <w:sz w:val="28"/>
          <w:szCs w:val="28"/>
        </w:rPr>
        <w:t xml:space="preserve">you </w:t>
      </w:r>
      <w:r>
        <w:rPr>
          <w:rFonts w:ascii="Arial" w:hAnsi="Arial" w:cs="Arial"/>
          <w:sz w:val="28"/>
          <w:szCs w:val="28"/>
        </w:rPr>
        <w:t xml:space="preserve">will need </w:t>
      </w:r>
      <w:r w:rsidR="00693904" w:rsidRPr="00575AF0">
        <w:rPr>
          <w:rFonts w:ascii="Arial" w:hAnsi="Arial" w:cs="Arial"/>
          <w:sz w:val="28"/>
          <w:szCs w:val="28"/>
        </w:rPr>
        <w:t xml:space="preserve">to explain why you need this equipment. We will not fund the purchase of equipment for a one-off activity or event. </w:t>
      </w:r>
    </w:p>
    <w:p w14:paraId="560B36AB" w14:textId="1AC4A1B4" w:rsidR="00693904" w:rsidRPr="00575AF0" w:rsidRDefault="00693904" w:rsidP="00693904">
      <w:pPr>
        <w:pStyle w:val="NoSpacing"/>
        <w:numPr>
          <w:ilvl w:val="0"/>
          <w:numId w:val="3"/>
        </w:numPr>
        <w:rPr>
          <w:rFonts w:ascii="Arial" w:hAnsi="Arial" w:cs="Arial"/>
          <w:sz w:val="28"/>
          <w:szCs w:val="28"/>
        </w:rPr>
      </w:pPr>
      <w:r w:rsidRPr="00575AF0">
        <w:rPr>
          <w:rFonts w:ascii="Arial" w:hAnsi="Arial" w:cs="Arial"/>
          <w:sz w:val="28"/>
          <w:szCs w:val="28"/>
        </w:rPr>
        <w:t xml:space="preserve">Reasonable transport costs if </w:t>
      </w:r>
      <w:r w:rsidR="001D16BA">
        <w:rPr>
          <w:rFonts w:ascii="Arial" w:hAnsi="Arial" w:cs="Arial"/>
          <w:sz w:val="28"/>
          <w:szCs w:val="28"/>
        </w:rPr>
        <w:t>transport is a barrier to people participating in your project (yo</w:t>
      </w:r>
      <w:r w:rsidRPr="00575AF0">
        <w:rPr>
          <w:rFonts w:ascii="Arial" w:hAnsi="Arial" w:cs="Arial"/>
          <w:sz w:val="28"/>
          <w:szCs w:val="28"/>
        </w:rPr>
        <w:t>u will need to justify this in your application.)</w:t>
      </w:r>
    </w:p>
    <w:p w14:paraId="073D3423" w14:textId="0F8A0BC5" w:rsidR="00693904" w:rsidRPr="00575AF0" w:rsidRDefault="00693904" w:rsidP="00693904">
      <w:pPr>
        <w:pStyle w:val="NoSpacing"/>
        <w:numPr>
          <w:ilvl w:val="0"/>
          <w:numId w:val="3"/>
        </w:numPr>
        <w:rPr>
          <w:rFonts w:ascii="Arial" w:hAnsi="Arial" w:cs="Arial"/>
          <w:sz w:val="28"/>
          <w:szCs w:val="28"/>
        </w:rPr>
      </w:pPr>
      <w:r w:rsidRPr="00575AF0">
        <w:rPr>
          <w:rFonts w:ascii="Arial" w:hAnsi="Arial" w:cs="Arial"/>
          <w:sz w:val="28"/>
          <w:szCs w:val="28"/>
        </w:rPr>
        <w:t xml:space="preserve">Sessional worker, </w:t>
      </w:r>
      <w:r w:rsidR="001D16BA">
        <w:rPr>
          <w:rFonts w:ascii="Arial" w:hAnsi="Arial" w:cs="Arial"/>
          <w:sz w:val="28"/>
          <w:szCs w:val="28"/>
        </w:rPr>
        <w:t xml:space="preserve">project workers, </w:t>
      </w:r>
      <w:r w:rsidRPr="00575AF0">
        <w:rPr>
          <w:rFonts w:ascii="Arial" w:hAnsi="Arial" w:cs="Arial"/>
          <w:sz w:val="28"/>
          <w:szCs w:val="28"/>
        </w:rPr>
        <w:t xml:space="preserve">coaching costs (or salaries for larger projects.) These need to be in line with recognised pay scales or hourly rates for the type of work you are doing. </w:t>
      </w:r>
    </w:p>
    <w:p w14:paraId="5205D969" w14:textId="77777777" w:rsidR="00693904" w:rsidRPr="00575AF0" w:rsidRDefault="00693904" w:rsidP="00693904">
      <w:pPr>
        <w:pStyle w:val="ListParagraph"/>
        <w:numPr>
          <w:ilvl w:val="0"/>
          <w:numId w:val="3"/>
        </w:numPr>
        <w:spacing w:after="0" w:line="240" w:lineRule="auto"/>
        <w:rPr>
          <w:rFonts w:ascii="Arial" w:hAnsi="Arial" w:cs="Arial"/>
          <w:sz w:val="28"/>
          <w:szCs w:val="28"/>
        </w:rPr>
      </w:pPr>
      <w:r w:rsidRPr="00575AF0">
        <w:rPr>
          <w:rFonts w:ascii="Arial" w:hAnsi="Arial" w:cs="Arial"/>
          <w:sz w:val="28"/>
          <w:szCs w:val="28"/>
        </w:rPr>
        <w:t xml:space="preserve">We welcome organisations who pay and/or are accredited Living Wage employers (for more information see: </w:t>
      </w:r>
      <w:hyperlink r:id="rId8" w:history="1">
        <w:r w:rsidRPr="00575AF0">
          <w:rPr>
            <w:rStyle w:val="Hyperlink"/>
            <w:rFonts w:ascii="Arial" w:hAnsi="Arial" w:cs="Arial"/>
            <w:sz w:val="28"/>
            <w:szCs w:val="28"/>
          </w:rPr>
          <w:t>livingwage.org.uk</w:t>
        </w:r>
      </w:hyperlink>
      <w:r w:rsidRPr="00575AF0">
        <w:rPr>
          <w:rStyle w:val="Hyperlink"/>
          <w:rFonts w:ascii="Arial" w:hAnsi="Arial" w:cs="Arial"/>
          <w:sz w:val="28"/>
          <w:szCs w:val="28"/>
        </w:rPr>
        <w:t>).</w:t>
      </w:r>
    </w:p>
    <w:p w14:paraId="457281E9" w14:textId="77777777" w:rsidR="00693904" w:rsidRPr="00575AF0" w:rsidRDefault="00693904" w:rsidP="00693904">
      <w:pPr>
        <w:pStyle w:val="NoSpacing"/>
        <w:numPr>
          <w:ilvl w:val="0"/>
          <w:numId w:val="3"/>
        </w:numPr>
        <w:rPr>
          <w:rFonts w:ascii="Arial" w:hAnsi="Arial" w:cs="Arial"/>
          <w:sz w:val="28"/>
          <w:szCs w:val="28"/>
        </w:rPr>
      </w:pPr>
      <w:r w:rsidRPr="00575AF0">
        <w:rPr>
          <w:rFonts w:ascii="Arial" w:hAnsi="Arial" w:cs="Arial"/>
          <w:sz w:val="28"/>
          <w:szCs w:val="28"/>
        </w:rPr>
        <w:t>Reasonable contributions towards project running costs. For example, room hire or insurance.</w:t>
      </w:r>
    </w:p>
    <w:p w14:paraId="54EEAFA5" w14:textId="77777777" w:rsidR="00693904" w:rsidRPr="00575AF0" w:rsidRDefault="00693904" w:rsidP="00693904">
      <w:pPr>
        <w:pStyle w:val="NoSpacing"/>
        <w:numPr>
          <w:ilvl w:val="0"/>
          <w:numId w:val="3"/>
        </w:numPr>
        <w:rPr>
          <w:rFonts w:ascii="Arial" w:hAnsi="Arial" w:cs="Arial"/>
          <w:sz w:val="28"/>
          <w:szCs w:val="28"/>
        </w:rPr>
      </w:pPr>
      <w:r w:rsidRPr="00575AF0">
        <w:rPr>
          <w:rFonts w:ascii="Arial" w:hAnsi="Arial" w:cs="Arial"/>
          <w:sz w:val="28"/>
          <w:szCs w:val="28"/>
        </w:rPr>
        <w:t xml:space="preserve">Training costs. (Don’t forget to check out the free training run by Bolton CVS.) </w:t>
      </w:r>
    </w:p>
    <w:p w14:paraId="415EBAE1" w14:textId="3698F091" w:rsidR="00693904" w:rsidRDefault="00693904" w:rsidP="00693904">
      <w:pPr>
        <w:spacing w:after="0" w:line="240" w:lineRule="auto"/>
        <w:rPr>
          <w:rFonts w:ascii="Arial" w:hAnsi="Arial" w:cs="Arial"/>
          <w:b/>
          <w:sz w:val="28"/>
          <w:szCs w:val="28"/>
        </w:rPr>
      </w:pPr>
    </w:p>
    <w:p w14:paraId="2451B05C" w14:textId="46874E57" w:rsidR="002D7925" w:rsidRPr="002D7925" w:rsidRDefault="002D7925" w:rsidP="00693904">
      <w:pPr>
        <w:spacing w:after="0" w:line="240" w:lineRule="auto"/>
        <w:rPr>
          <w:rFonts w:ascii="Arial" w:hAnsi="Arial" w:cs="Arial"/>
          <w:b/>
          <w:color w:val="ED7D31" w:themeColor="accent2"/>
          <w:sz w:val="36"/>
          <w:szCs w:val="28"/>
          <w:u w:val="single"/>
        </w:rPr>
      </w:pPr>
      <w:r w:rsidRPr="002D7925">
        <w:rPr>
          <w:rFonts w:ascii="Arial" w:hAnsi="Arial" w:cs="Arial"/>
          <w:b/>
          <w:color w:val="ED7D31" w:themeColor="accent2"/>
          <w:sz w:val="36"/>
          <w:szCs w:val="28"/>
          <w:u w:val="single"/>
        </w:rPr>
        <w:t xml:space="preserve">Ineligible costs </w:t>
      </w:r>
    </w:p>
    <w:p w14:paraId="4279B70B" w14:textId="77777777" w:rsidR="002D7925" w:rsidRDefault="002D7925" w:rsidP="00693904">
      <w:pPr>
        <w:spacing w:after="0" w:line="240" w:lineRule="auto"/>
        <w:rPr>
          <w:rFonts w:ascii="Arial" w:hAnsi="Arial" w:cs="Arial"/>
          <w:b/>
          <w:color w:val="ED7D31" w:themeColor="accent2"/>
          <w:sz w:val="28"/>
          <w:szCs w:val="28"/>
        </w:rPr>
      </w:pPr>
    </w:p>
    <w:p w14:paraId="458A7958" w14:textId="4FD53C5E" w:rsidR="00693904" w:rsidRPr="001D16BA" w:rsidRDefault="00693904" w:rsidP="00693904">
      <w:pPr>
        <w:spacing w:after="0" w:line="240" w:lineRule="auto"/>
        <w:rPr>
          <w:rFonts w:ascii="Arial" w:hAnsi="Arial" w:cs="Arial"/>
          <w:b/>
          <w:color w:val="ED7D31" w:themeColor="accent2"/>
          <w:sz w:val="28"/>
          <w:szCs w:val="28"/>
        </w:rPr>
      </w:pPr>
      <w:r w:rsidRPr="001D16BA">
        <w:rPr>
          <w:rFonts w:ascii="Arial" w:hAnsi="Arial" w:cs="Arial"/>
          <w:b/>
          <w:color w:val="ED7D31" w:themeColor="accent2"/>
          <w:sz w:val="28"/>
          <w:szCs w:val="28"/>
        </w:rPr>
        <w:lastRenderedPageBreak/>
        <w:t xml:space="preserve">We will </w:t>
      </w:r>
      <w:r w:rsidRPr="001D16BA">
        <w:rPr>
          <w:rFonts w:ascii="Arial" w:hAnsi="Arial" w:cs="Arial"/>
          <w:b/>
          <w:color w:val="ED7D31" w:themeColor="accent2"/>
          <w:sz w:val="28"/>
          <w:szCs w:val="28"/>
          <w:u w:val="single"/>
        </w:rPr>
        <w:t>not</w:t>
      </w:r>
      <w:r w:rsidRPr="001D16BA">
        <w:rPr>
          <w:rFonts w:ascii="Arial" w:hAnsi="Arial" w:cs="Arial"/>
          <w:b/>
          <w:color w:val="ED7D31" w:themeColor="accent2"/>
          <w:sz w:val="28"/>
          <w:szCs w:val="28"/>
        </w:rPr>
        <w:t xml:space="preserve"> fund:</w:t>
      </w:r>
    </w:p>
    <w:p w14:paraId="6C5E09AC" w14:textId="77777777" w:rsidR="00693904" w:rsidRPr="00575AF0" w:rsidRDefault="00693904" w:rsidP="00693904">
      <w:pPr>
        <w:pStyle w:val="NoSpacing"/>
        <w:numPr>
          <w:ilvl w:val="0"/>
          <w:numId w:val="4"/>
        </w:numPr>
        <w:ind w:left="360"/>
        <w:rPr>
          <w:rFonts w:ascii="Arial" w:hAnsi="Arial" w:cs="Arial"/>
          <w:sz w:val="28"/>
          <w:szCs w:val="28"/>
        </w:rPr>
      </w:pPr>
      <w:r w:rsidRPr="00575AF0">
        <w:rPr>
          <w:rFonts w:ascii="Arial" w:hAnsi="Arial" w:cs="Arial"/>
          <w:sz w:val="28"/>
          <w:szCs w:val="28"/>
        </w:rPr>
        <w:t>Trips, outings, meals, parties or any other one-off activity that does not demonstrate significant community benefit.</w:t>
      </w:r>
    </w:p>
    <w:p w14:paraId="6EA5EA1E" w14:textId="77777777" w:rsidR="00693904" w:rsidRPr="00575AF0" w:rsidRDefault="00693904" w:rsidP="00693904">
      <w:pPr>
        <w:pStyle w:val="NoSpacing"/>
        <w:numPr>
          <w:ilvl w:val="0"/>
          <w:numId w:val="4"/>
        </w:numPr>
        <w:ind w:left="360"/>
        <w:rPr>
          <w:rFonts w:ascii="Arial" w:hAnsi="Arial" w:cs="Arial"/>
          <w:sz w:val="28"/>
          <w:szCs w:val="28"/>
        </w:rPr>
      </w:pPr>
      <w:r w:rsidRPr="00575AF0">
        <w:rPr>
          <w:rFonts w:ascii="Arial" w:hAnsi="Arial" w:cs="Arial"/>
          <w:sz w:val="28"/>
          <w:szCs w:val="28"/>
        </w:rPr>
        <w:t>The purchase of alcohol.</w:t>
      </w:r>
    </w:p>
    <w:p w14:paraId="6E136A9F" w14:textId="77777777" w:rsidR="00693904" w:rsidRPr="00575AF0" w:rsidRDefault="00693904" w:rsidP="00693904">
      <w:pPr>
        <w:pStyle w:val="NoSpacing"/>
        <w:numPr>
          <w:ilvl w:val="0"/>
          <w:numId w:val="4"/>
        </w:numPr>
        <w:ind w:left="360"/>
        <w:rPr>
          <w:rFonts w:ascii="Arial" w:hAnsi="Arial" w:cs="Arial"/>
          <w:sz w:val="28"/>
          <w:szCs w:val="28"/>
        </w:rPr>
      </w:pPr>
      <w:r w:rsidRPr="00575AF0">
        <w:rPr>
          <w:rFonts w:ascii="Arial" w:hAnsi="Arial" w:cs="Arial"/>
          <w:sz w:val="28"/>
          <w:szCs w:val="28"/>
        </w:rPr>
        <w:t xml:space="preserve">Activities of a political or specific religious nature.  </w:t>
      </w:r>
    </w:p>
    <w:p w14:paraId="79EE3AFD" w14:textId="77777777" w:rsidR="00693904" w:rsidRPr="00575AF0" w:rsidRDefault="00693904" w:rsidP="00693904">
      <w:pPr>
        <w:pStyle w:val="NoSpacing"/>
        <w:numPr>
          <w:ilvl w:val="0"/>
          <w:numId w:val="4"/>
        </w:numPr>
        <w:ind w:left="360"/>
        <w:rPr>
          <w:rFonts w:ascii="Arial" w:eastAsia="Times New Roman" w:hAnsi="Arial" w:cs="Arial"/>
          <w:sz w:val="28"/>
          <w:szCs w:val="28"/>
          <w:lang w:val="en-US"/>
        </w:rPr>
      </w:pPr>
      <w:r w:rsidRPr="00575AF0">
        <w:rPr>
          <w:rFonts w:ascii="Arial" w:hAnsi="Arial" w:cs="Arial"/>
          <w:sz w:val="28"/>
          <w:szCs w:val="28"/>
        </w:rPr>
        <w:t>Projects that will be primarily of benefit to people living outside the Bolton Local Authority Area.</w:t>
      </w:r>
    </w:p>
    <w:p w14:paraId="4359E509" w14:textId="77777777" w:rsidR="00693904" w:rsidRPr="00575AF0" w:rsidRDefault="00693904" w:rsidP="00693904">
      <w:pPr>
        <w:pStyle w:val="NoSpacing"/>
        <w:numPr>
          <w:ilvl w:val="0"/>
          <w:numId w:val="4"/>
        </w:numPr>
        <w:ind w:left="360"/>
        <w:rPr>
          <w:rFonts w:ascii="Arial" w:eastAsia="Times New Roman" w:hAnsi="Arial" w:cs="Arial"/>
          <w:sz w:val="28"/>
          <w:szCs w:val="28"/>
          <w:lang w:val="en-US"/>
        </w:rPr>
      </w:pPr>
      <w:r w:rsidRPr="00575AF0">
        <w:rPr>
          <w:rFonts w:ascii="Arial" w:eastAsia="Times New Roman" w:hAnsi="Arial" w:cs="Arial"/>
          <w:sz w:val="28"/>
          <w:szCs w:val="28"/>
          <w:lang w:val="en-US"/>
        </w:rPr>
        <w:t>Work that statutory bodies (such as schools or local authorities) have a duty to fund.</w:t>
      </w:r>
    </w:p>
    <w:p w14:paraId="6AB45E1D" w14:textId="77777777" w:rsidR="00693904" w:rsidRPr="00575AF0" w:rsidRDefault="00693904" w:rsidP="00693904">
      <w:pPr>
        <w:pStyle w:val="NoSpacing"/>
        <w:numPr>
          <w:ilvl w:val="0"/>
          <w:numId w:val="4"/>
        </w:numPr>
        <w:ind w:left="360"/>
        <w:rPr>
          <w:rFonts w:ascii="Arial" w:eastAsia="Times New Roman" w:hAnsi="Arial" w:cs="Arial"/>
          <w:sz w:val="28"/>
          <w:szCs w:val="28"/>
          <w:lang w:val="en-US"/>
        </w:rPr>
      </w:pPr>
      <w:r w:rsidRPr="00575AF0">
        <w:rPr>
          <w:rFonts w:ascii="Arial" w:eastAsia="Times New Roman" w:hAnsi="Arial" w:cs="Arial"/>
          <w:sz w:val="28"/>
          <w:szCs w:val="28"/>
          <w:lang w:val="en-US"/>
        </w:rPr>
        <w:t>Local government or NHS bodies.</w:t>
      </w:r>
    </w:p>
    <w:p w14:paraId="248B6231" w14:textId="77777777" w:rsidR="00693904" w:rsidRPr="001D16BA" w:rsidRDefault="00693904" w:rsidP="00693904">
      <w:pPr>
        <w:pStyle w:val="NoSpacing"/>
        <w:numPr>
          <w:ilvl w:val="0"/>
          <w:numId w:val="4"/>
        </w:numPr>
        <w:ind w:left="360"/>
        <w:rPr>
          <w:rFonts w:ascii="Arial" w:hAnsi="Arial" w:cs="Arial"/>
          <w:sz w:val="28"/>
          <w:szCs w:val="28"/>
        </w:rPr>
      </w:pPr>
      <w:r w:rsidRPr="001D16BA">
        <w:rPr>
          <w:rFonts w:ascii="Arial" w:hAnsi="Arial" w:cs="Arial"/>
          <w:sz w:val="28"/>
          <w:szCs w:val="28"/>
        </w:rPr>
        <w:t>Wages of sports coaches and instructors (paid or volunteers) who are not listed on Bolton Council’s Sport Coaches and Instructors Register, where the grant is for work with people aged under 18 years’ old.</w:t>
      </w:r>
    </w:p>
    <w:p w14:paraId="1242BB9C" w14:textId="77777777" w:rsidR="00693904" w:rsidRPr="00575AF0" w:rsidRDefault="00693904" w:rsidP="00693904">
      <w:pPr>
        <w:pStyle w:val="NoSpacing"/>
        <w:numPr>
          <w:ilvl w:val="0"/>
          <w:numId w:val="4"/>
        </w:numPr>
        <w:ind w:left="360"/>
        <w:rPr>
          <w:rFonts w:ascii="Arial" w:hAnsi="Arial" w:cs="Arial"/>
          <w:sz w:val="28"/>
          <w:szCs w:val="28"/>
        </w:rPr>
      </w:pPr>
      <w:r w:rsidRPr="00575AF0">
        <w:rPr>
          <w:rFonts w:ascii="Arial" w:hAnsi="Arial" w:cs="Arial"/>
          <w:sz w:val="28"/>
          <w:szCs w:val="28"/>
        </w:rPr>
        <w:t xml:space="preserve">Individuals or organisations </w:t>
      </w:r>
      <w:r>
        <w:rPr>
          <w:rFonts w:ascii="Arial" w:hAnsi="Arial" w:cs="Arial"/>
          <w:sz w:val="28"/>
          <w:szCs w:val="28"/>
        </w:rPr>
        <w:t xml:space="preserve">applying </w:t>
      </w:r>
      <w:r w:rsidRPr="00575AF0">
        <w:rPr>
          <w:rFonts w:ascii="Arial" w:hAnsi="Arial" w:cs="Arial"/>
          <w:sz w:val="28"/>
          <w:szCs w:val="28"/>
        </w:rPr>
        <w:t>on behalf of individuals.</w:t>
      </w:r>
    </w:p>
    <w:p w14:paraId="2523FFED" w14:textId="77777777" w:rsidR="00693904" w:rsidRPr="00575AF0" w:rsidRDefault="00693904" w:rsidP="00693904">
      <w:pPr>
        <w:pStyle w:val="NoSpacing"/>
        <w:numPr>
          <w:ilvl w:val="0"/>
          <w:numId w:val="4"/>
        </w:numPr>
        <w:ind w:left="360"/>
        <w:rPr>
          <w:rFonts w:ascii="Arial" w:hAnsi="Arial" w:cs="Arial"/>
          <w:sz w:val="28"/>
          <w:szCs w:val="28"/>
        </w:rPr>
      </w:pPr>
      <w:r w:rsidRPr="00575AF0">
        <w:rPr>
          <w:rFonts w:ascii="Arial" w:hAnsi="Arial" w:cs="Arial"/>
          <w:sz w:val="28"/>
          <w:szCs w:val="28"/>
          <w:shd w:val="clear" w:color="auto" w:fill="FEFEFE"/>
        </w:rPr>
        <w:t>Costs to be passed on to other organisations, for example, Parent Teacher Associations (PTA’s) applying on behalf of schools.</w:t>
      </w:r>
    </w:p>
    <w:p w14:paraId="711E0009" w14:textId="77777777" w:rsidR="00693904" w:rsidRPr="00575AF0" w:rsidRDefault="00693904" w:rsidP="00693904">
      <w:pPr>
        <w:pStyle w:val="NoSpacing"/>
        <w:numPr>
          <w:ilvl w:val="0"/>
          <w:numId w:val="4"/>
        </w:numPr>
        <w:ind w:left="360"/>
        <w:rPr>
          <w:rFonts w:ascii="Arial" w:hAnsi="Arial" w:cs="Arial"/>
          <w:sz w:val="28"/>
          <w:szCs w:val="28"/>
        </w:rPr>
      </w:pPr>
      <w:r w:rsidRPr="00575AF0">
        <w:rPr>
          <w:rFonts w:ascii="Arial" w:hAnsi="Arial" w:cs="Arial"/>
          <w:sz w:val="28"/>
          <w:szCs w:val="28"/>
        </w:rPr>
        <w:t xml:space="preserve">Project and delivery costs incurred or those that are paid for, before a grant is confirmed. </w:t>
      </w:r>
    </w:p>
    <w:p w14:paraId="26F44A6A" w14:textId="77777777" w:rsidR="00693904" w:rsidRPr="00575AF0" w:rsidRDefault="00693904" w:rsidP="00693904">
      <w:pPr>
        <w:pStyle w:val="NoSpacing"/>
        <w:numPr>
          <w:ilvl w:val="0"/>
          <w:numId w:val="4"/>
        </w:numPr>
        <w:ind w:left="360"/>
        <w:rPr>
          <w:rFonts w:ascii="Arial" w:hAnsi="Arial" w:cs="Arial"/>
          <w:sz w:val="28"/>
          <w:szCs w:val="28"/>
        </w:rPr>
      </w:pPr>
      <w:r w:rsidRPr="00575AF0">
        <w:rPr>
          <w:rFonts w:ascii="Arial" w:hAnsi="Arial" w:cs="Arial"/>
          <w:sz w:val="28"/>
          <w:szCs w:val="28"/>
        </w:rPr>
        <w:t xml:space="preserve">Projects taking place outside of the UK. </w:t>
      </w:r>
    </w:p>
    <w:p w14:paraId="04D782C7" w14:textId="77777777" w:rsidR="00693904" w:rsidRPr="00575AF0" w:rsidRDefault="00693904" w:rsidP="00693904">
      <w:pPr>
        <w:pStyle w:val="NoSpacing"/>
        <w:numPr>
          <w:ilvl w:val="0"/>
          <w:numId w:val="4"/>
        </w:numPr>
        <w:ind w:left="360"/>
        <w:rPr>
          <w:rFonts w:ascii="Arial" w:hAnsi="Arial" w:cs="Arial"/>
          <w:sz w:val="28"/>
          <w:szCs w:val="28"/>
        </w:rPr>
      </w:pPr>
      <w:r w:rsidRPr="00575AF0">
        <w:rPr>
          <w:rFonts w:ascii="Arial" w:hAnsi="Arial" w:cs="Arial"/>
          <w:sz w:val="28"/>
          <w:szCs w:val="28"/>
        </w:rPr>
        <w:t xml:space="preserve">Deficit funding or repayment of loans, interest or fines. </w:t>
      </w:r>
    </w:p>
    <w:p w14:paraId="4E7440DC" w14:textId="77777777" w:rsidR="002D7925" w:rsidRDefault="00693904" w:rsidP="002D7925">
      <w:pPr>
        <w:pStyle w:val="NoSpacing"/>
        <w:numPr>
          <w:ilvl w:val="0"/>
          <w:numId w:val="4"/>
        </w:numPr>
        <w:ind w:left="360"/>
        <w:rPr>
          <w:rFonts w:ascii="Arial" w:hAnsi="Arial" w:cs="Arial"/>
          <w:sz w:val="28"/>
          <w:szCs w:val="28"/>
        </w:rPr>
      </w:pPr>
      <w:r w:rsidRPr="00565716">
        <w:rPr>
          <w:rFonts w:ascii="Arial" w:hAnsi="Arial" w:cs="Arial"/>
          <w:sz w:val="28"/>
          <w:szCs w:val="28"/>
        </w:rPr>
        <w:t xml:space="preserve">Fundraising for another organisation including applying to fund staff or equipment for another organisation unless grant guidelines have specific provision for this. </w:t>
      </w:r>
    </w:p>
    <w:p w14:paraId="2F365DFD" w14:textId="641A30ED" w:rsidR="00693904" w:rsidRPr="002D7925" w:rsidRDefault="00693904" w:rsidP="002D7925">
      <w:pPr>
        <w:pStyle w:val="NoSpacing"/>
        <w:numPr>
          <w:ilvl w:val="0"/>
          <w:numId w:val="4"/>
        </w:numPr>
        <w:ind w:left="360"/>
        <w:rPr>
          <w:rFonts w:ascii="Arial" w:hAnsi="Arial" w:cs="Arial"/>
          <w:sz w:val="28"/>
          <w:szCs w:val="28"/>
        </w:rPr>
      </w:pPr>
      <w:r w:rsidRPr="002D7925">
        <w:rPr>
          <w:rFonts w:ascii="Arial" w:hAnsi="Arial" w:cs="Arial"/>
          <w:sz w:val="28"/>
          <w:szCs w:val="28"/>
        </w:rPr>
        <w:t xml:space="preserve">Expenses </w:t>
      </w:r>
      <w:r w:rsidR="002D7925" w:rsidRPr="002D7925">
        <w:rPr>
          <w:rFonts w:ascii="Arial" w:hAnsi="Arial" w:cs="Arial"/>
          <w:sz w:val="28"/>
          <w:szCs w:val="28"/>
        </w:rPr>
        <w:t>u</w:t>
      </w:r>
      <w:r w:rsidRPr="002D7925">
        <w:rPr>
          <w:rFonts w:ascii="Arial" w:hAnsi="Arial" w:cs="Arial"/>
          <w:sz w:val="28"/>
          <w:szCs w:val="28"/>
        </w:rPr>
        <w:t xml:space="preserve">nrelated to the </w:t>
      </w:r>
      <w:r w:rsidR="002D7925" w:rsidRPr="002D7925">
        <w:rPr>
          <w:rFonts w:ascii="Arial" w:hAnsi="Arial" w:cs="Arial"/>
          <w:sz w:val="28"/>
          <w:szCs w:val="28"/>
        </w:rPr>
        <w:t xml:space="preserve">funded project. Bolton’s Fund </w:t>
      </w:r>
      <w:r w:rsidRPr="002D7925">
        <w:rPr>
          <w:rFonts w:ascii="Arial" w:hAnsi="Arial" w:cs="Arial"/>
          <w:sz w:val="28"/>
          <w:szCs w:val="28"/>
        </w:rPr>
        <w:t xml:space="preserve">grants are awarded for specific projects or activities, and the funds must be used for the purposes outlined in the </w:t>
      </w:r>
      <w:r w:rsidR="002D7925" w:rsidRPr="002D7925">
        <w:rPr>
          <w:rFonts w:ascii="Arial" w:hAnsi="Arial" w:cs="Arial"/>
          <w:sz w:val="28"/>
          <w:szCs w:val="28"/>
        </w:rPr>
        <w:t>project</w:t>
      </w:r>
      <w:r w:rsidRPr="002D7925">
        <w:rPr>
          <w:rFonts w:ascii="Arial" w:hAnsi="Arial" w:cs="Arial"/>
          <w:sz w:val="28"/>
          <w:szCs w:val="28"/>
        </w:rPr>
        <w:t xml:space="preserve"> proposal. </w:t>
      </w:r>
      <w:r w:rsidR="002D7925" w:rsidRPr="002D7925">
        <w:rPr>
          <w:rFonts w:ascii="Arial" w:hAnsi="Arial" w:cs="Arial"/>
          <w:sz w:val="28"/>
          <w:szCs w:val="28"/>
        </w:rPr>
        <w:t>Please see the Bolton’s Fund Standard Terms and Conditions for further clarification (</w:t>
      </w:r>
      <w:hyperlink r:id="rId9" w:history="1">
        <w:r w:rsidR="002D7925" w:rsidRPr="002F6634">
          <w:rPr>
            <w:rStyle w:val="Hyperlink"/>
            <w:rFonts w:ascii="Arial" w:hAnsi="Arial" w:cs="Arial"/>
            <w:sz w:val="28"/>
            <w:szCs w:val="28"/>
          </w:rPr>
          <w:t>https://www.boltoncvs.org.uk/funding/boltons-fund-2/</w:t>
        </w:r>
      </w:hyperlink>
      <w:r w:rsidR="002D7925">
        <w:rPr>
          <w:rFonts w:ascii="Arial" w:hAnsi="Arial" w:cs="Arial"/>
          <w:sz w:val="28"/>
          <w:szCs w:val="28"/>
        </w:rPr>
        <w:t xml:space="preserve"> </w:t>
      </w:r>
      <w:r w:rsidR="002D7925" w:rsidRPr="002D7925">
        <w:rPr>
          <w:rFonts w:ascii="Arial" w:hAnsi="Arial" w:cs="Arial"/>
          <w:sz w:val="28"/>
          <w:szCs w:val="28"/>
        </w:rPr>
        <w:t>)</w:t>
      </w:r>
    </w:p>
    <w:p w14:paraId="53C090B8" w14:textId="77777777" w:rsidR="00693904" w:rsidRDefault="00693904" w:rsidP="00693904">
      <w:pPr>
        <w:pStyle w:val="NoSpacing"/>
        <w:rPr>
          <w:rFonts w:ascii="Arial" w:hAnsi="Arial" w:cs="Arial"/>
          <w:sz w:val="24"/>
          <w:szCs w:val="24"/>
        </w:rPr>
      </w:pPr>
    </w:p>
    <w:p w14:paraId="6BB4F223" w14:textId="00E06CCB" w:rsidR="002D7925" w:rsidRPr="002D7925" w:rsidRDefault="00693904" w:rsidP="00693904">
      <w:pPr>
        <w:pStyle w:val="NoSpacing"/>
        <w:spacing w:line="276" w:lineRule="auto"/>
        <w:rPr>
          <w:rFonts w:ascii="Arial" w:hAnsi="Arial" w:cs="Arial"/>
          <w:sz w:val="28"/>
          <w:szCs w:val="28"/>
          <w:u w:val="single"/>
        </w:rPr>
      </w:pPr>
      <w:r>
        <w:rPr>
          <w:rFonts w:ascii="Arial" w:hAnsi="Arial" w:cs="Arial"/>
          <w:b/>
          <w:sz w:val="24"/>
          <w:szCs w:val="24"/>
        </w:rPr>
        <w:t xml:space="preserve"> </w:t>
      </w:r>
      <w:r w:rsidR="002D7925" w:rsidRPr="002D7925">
        <w:rPr>
          <w:rFonts w:ascii="Arial" w:hAnsi="Arial" w:cs="Arial"/>
          <w:b/>
          <w:color w:val="ED7D31" w:themeColor="accent2"/>
          <w:sz w:val="36"/>
          <w:szCs w:val="24"/>
          <w:u w:val="single"/>
        </w:rPr>
        <w:t>Help and Further Information</w:t>
      </w:r>
    </w:p>
    <w:p w14:paraId="50750E01" w14:textId="77777777" w:rsidR="00693904" w:rsidRPr="007E5C8F" w:rsidRDefault="00693904" w:rsidP="00693904">
      <w:pPr>
        <w:pStyle w:val="NoSpacing"/>
        <w:rPr>
          <w:rFonts w:ascii="Arial" w:hAnsi="Arial" w:cs="Arial"/>
          <w:sz w:val="24"/>
          <w:szCs w:val="24"/>
        </w:rPr>
      </w:pPr>
    </w:p>
    <w:p w14:paraId="35A71CCC" w14:textId="77777777" w:rsidR="00693904" w:rsidRPr="00095B88" w:rsidRDefault="00693904" w:rsidP="00693904">
      <w:pPr>
        <w:pStyle w:val="NoSpacing"/>
        <w:rPr>
          <w:rFonts w:ascii="Arial" w:hAnsi="Arial" w:cs="Arial"/>
          <w:sz w:val="28"/>
          <w:szCs w:val="28"/>
        </w:rPr>
      </w:pPr>
      <w:r w:rsidRPr="00095B88">
        <w:rPr>
          <w:rFonts w:ascii="Arial" w:hAnsi="Arial" w:cs="Arial"/>
          <w:sz w:val="28"/>
          <w:szCs w:val="28"/>
        </w:rPr>
        <w:t>If you would like to chat about a potential application or you need help with the application form, please contact us on:</w:t>
      </w:r>
      <w:r w:rsidRPr="00095B88">
        <w:rPr>
          <w:rFonts w:ascii="Arial" w:hAnsi="Arial" w:cs="Arial"/>
          <w:sz w:val="28"/>
          <w:szCs w:val="28"/>
        </w:rPr>
        <w:br/>
      </w:r>
    </w:p>
    <w:p w14:paraId="67088F2E" w14:textId="2E03914B" w:rsidR="00693904" w:rsidRPr="00095B88" w:rsidRDefault="002D7925" w:rsidP="00693904">
      <w:pPr>
        <w:pStyle w:val="NoSpacing"/>
        <w:rPr>
          <w:rFonts w:ascii="Arial" w:hAnsi="Arial" w:cs="Arial"/>
          <w:sz w:val="28"/>
          <w:szCs w:val="28"/>
        </w:rPr>
      </w:pPr>
      <w:r>
        <w:rPr>
          <w:rFonts w:ascii="Arial" w:hAnsi="Arial" w:cs="Arial"/>
          <w:sz w:val="28"/>
          <w:szCs w:val="28"/>
        </w:rPr>
        <w:t>Email -</w:t>
      </w:r>
      <w:r w:rsidR="00693904" w:rsidRPr="00095B88">
        <w:rPr>
          <w:rFonts w:ascii="Arial" w:hAnsi="Arial" w:cs="Arial"/>
          <w:sz w:val="28"/>
          <w:szCs w:val="28"/>
        </w:rPr>
        <w:t xml:space="preserve"> </w:t>
      </w:r>
      <w:hyperlink r:id="rId10" w:history="1">
        <w:r w:rsidR="00693904" w:rsidRPr="00095B88">
          <w:rPr>
            <w:rStyle w:val="Hyperlink"/>
            <w:rFonts w:ascii="Arial" w:hAnsi="Arial" w:cs="Arial"/>
            <w:sz w:val="28"/>
            <w:szCs w:val="28"/>
          </w:rPr>
          <w:t>funding@boltoncvs.org.uk</w:t>
        </w:r>
      </w:hyperlink>
      <w:r w:rsidR="00693904">
        <w:rPr>
          <w:rFonts w:ascii="Arial" w:hAnsi="Arial" w:cs="Arial"/>
          <w:sz w:val="28"/>
          <w:szCs w:val="28"/>
        </w:rPr>
        <w:t xml:space="preserve"> or phone </w:t>
      </w:r>
      <w:r w:rsidR="00693904" w:rsidRPr="00A02AAA">
        <w:rPr>
          <w:rFonts w:ascii="Arial" w:hAnsi="Arial" w:cs="Arial"/>
          <w:sz w:val="28"/>
          <w:szCs w:val="28"/>
        </w:rPr>
        <w:t>01204 546010</w:t>
      </w:r>
    </w:p>
    <w:p w14:paraId="4E69C614" w14:textId="77777777" w:rsidR="00693904" w:rsidRPr="00095B88" w:rsidRDefault="00693904" w:rsidP="00693904">
      <w:pPr>
        <w:pStyle w:val="NoSpacing"/>
        <w:rPr>
          <w:rFonts w:ascii="Arial" w:hAnsi="Arial" w:cs="Arial"/>
          <w:sz w:val="28"/>
          <w:szCs w:val="28"/>
        </w:rPr>
      </w:pPr>
      <w:r w:rsidRPr="00095B88">
        <w:rPr>
          <w:rFonts w:ascii="Arial" w:hAnsi="Arial" w:cs="Arial"/>
          <w:sz w:val="28"/>
          <w:szCs w:val="28"/>
        </w:rPr>
        <w:t xml:space="preserve">You can also refer to the funding information pages on the Bolton CVS website: </w:t>
      </w:r>
      <w:hyperlink r:id="rId11" w:history="1">
        <w:r w:rsidRPr="00095B88">
          <w:rPr>
            <w:rStyle w:val="Hyperlink"/>
            <w:rFonts w:ascii="Arial" w:hAnsi="Arial" w:cs="Arial"/>
            <w:sz w:val="28"/>
            <w:szCs w:val="28"/>
          </w:rPr>
          <w:t>https://www.boltoncvs.org.uk/funding</w:t>
        </w:r>
      </w:hyperlink>
      <w:r w:rsidRPr="00095B88">
        <w:rPr>
          <w:rFonts w:ascii="Arial" w:hAnsi="Arial" w:cs="Arial"/>
          <w:sz w:val="28"/>
          <w:szCs w:val="28"/>
        </w:rPr>
        <w:t>.</w:t>
      </w:r>
    </w:p>
    <w:p w14:paraId="4AE0DC75" w14:textId="77777777" w:rsidR="00693904" w:rsidRDefault="00693904" w:rsidP="00693904">
      <w:pPr>
        <w:pStyle w:val="NoSpacing"/>
        <w:rPr>
          <w:rFonts w:ascii="Arial" w:hAnsi="Arial" w:cs="Arial"/>
          <w:b/>
          <w:sz w:val="28"/>
          <w:szCs w:val="28"/>
        </w:rPr>
      </w:pPr>
    </w:p>
    <w:p w14:paraId="2F7663A0" w14:textId="77777777" w:rsidR="00693904" w:rsidRDefault="00693904" w:rsidP="00693904">
      <w:pPr>
        <w:pStyle w:val="NoSpacing"/>
        <w:rPr>
          <w:rFonts w:ascii="Arial" w:hAnsi="Arial" w:cs="Arial"/>
          <w:b/>
          <w:sz w:val="28"/>
          <w:szCs w:val="28"/>
        </w:rPr>
      </w:pPr>
    </w:p>
    <w:p w14:paraId="6BD8B2E9" w14:textId="77777777" w:rsidR="00693904" w:rsidRDefault="00693904" w:rsidP="00693904">
      <w:pPr>
        <w:pStyle w:val="NoSpacing"/>
        <w:rPr>
          <w:rFonts w:ascii="Arial" w:hAnsi="Arial" w:cs="Arial"/>
          <w:b/>
          <w:sz w:val="28"/>
          <w:szCs w:val="28"/>
        </w:rPr>
      </w:pPr>
    </w:p>
    <w:p w14:paraId="735480EA" w14:textId="77777777" w:rsidR="00693904" w:rsidRDefault="00693904" w:rsidP="00693904">
      <w:pPr>
        <w:pStyle w:val="NoSpacing"/>
        <w:rPr>
          <w:rFonts w:ascii="Arial" w:hAnsi="Arial" w:cs="Arial"/>
          <w:b/>
          <w:sz w:val="28"/>
          <w:szCs w:val="28"/>
        </w:rPr>
      </w:pPr>
    </w:p>
    <w:p w14:paraId="0BE27CFC" w14:textId="77777777" w:rsidR="00693904" w:rsidRDefault="00693904" w:rsidP="00693904">
      <w:pPr>
        <w:pStyle w:val="NoSpacing"/>
        <w:rPr>
          <w:rFonts w:ascii="Arial" w:hAnsi="Arial" w:cs="Arial"/>
          <w:b/>
          <w:sz w:val="28"/>
          <w:szCs w:val="28"/>
        </w:rPr>
      </w:pPr>
    </w:p>
    <w:p w14:paraId="2DB79465" w14:textId="77777777" w:rsidR="00693904" w:rsidRDefault="00693904" w:rsidP="00693904">
      <w:pPr>
        <w:pStyle w:val="NoSpacing"/>
        <w:rPr>
          <w:rFonts w:ascii="Arial" w:hAnsi="Arial" w:cs="Arial"/>
          <w:b/>
          <w:sz w:val="28"/>
          <w:szCs w:val="28"/>
        </w:rPr>
      </w:pPr>
    </w:p>
    <w:p w14:paraId="719A1B6D" w14:textId="77777777" w:rsidR="00693904" w:rsidRDefault="00693904" w:rsidP="00693904">
      <w:pPr>
        <w:pStyle w:val="NoSpacing"/>
        <w:rPr>
          <w:rFonts w:ascii="Arial" w:hAnsi="Arial" w:cs="Arial"/>
          <w:b/>
          <w:sz w:val="28"/>
          <w:szCs w:val="28"/>
        </w:rPr>
      </w:pPr>
    </w:p>
    <w:p w14:paraId="698B3ECF" w14:textId="77777777" w:rsidR="00693904" w:rsidRDefault="00693904" w:rsidP="00693904">
      <w:pPr>
        <w:pStyle w:val="NoSpacing"/>
        <w:rPr>
          <w:rFonts w:ascii="Arial" w:hAnsi="Arial" w:cs="Arial"/>
          <w:b/>
          <w:sz w:val="28"/>
          <w:szCs w:val="28"/>
        </w:rPr>
      </w:pPr>
    </w:p>
    <w:p w14:paraId="6B939265" w14:textId="77777777" w:rsidR="00693904" w:rsidRDefault="00693904" w:rsidP="00693904">
      <w:pPr>
        <w:pStyle w:val="NoSpacing"/>
        <w:rPr>
          <w:rFonts w:ascii="Arial" w:hAnsi="Arial" w:cs="Arial"/>
          <w:b/>
          <w:sz w:val="28"/>
          <w:szCs w:val="28"/>
        </w:rPr>
      </w:pPr>
    </w:p>
    <w:p w14:paraId="77D08DBC" w14:textId="77777777" w:rsidR="00693904" w:rsidRDefault="00693904" w:rsidP="00693904">
      <w:pPr>
        <w:pStyle w:val="NoSpacing"/>
        <w:rPr>
          <w:rFonts w:ascii="Arial" w:hAnsi="Arial" w:cs="Arial"/>
          <w:b/>
          <w:sz w:val="28"/>
          <w:szCs w:val="28"/>
        </w:rPr>
      </w:pPr>
    </w:p>
    <w:p w14:paraId="0AE17949" w14:textId="77777777" w:rsidR="00693904" w:rsidRDefault="00693904" w:rsidP="00693904">
      <w:pPr>
        <w:pStyle w:val="NoSpacing"/>
        <w:rPr>
          <w:rFonts w:ascii="Arial" w:hAnsi="Arial" w:cs="Arial"/>
          <w:b/>
          <w:sz w:val="28"/>
          <w:szCs w:val="28"/>
        </w:rPr>
      </w:pPr>
    </w:p>
    <w:p w14:paraId="06F69FAB" w14:textId="77777777" w:rsidR="00693904" w:rsidRPr="0051584D" w:rsidRDefault="00693904" w:rsidP="00693904">
      <w:pPr>
        <w:pStyle w:val="NoSpacing"/>
        <w:rPr>
          <w:rFonts w:ascii="Arial" w:hAnsi="Arial" w:cs="Arial"/>
          <w:b/>
          <w:sz w:val="28"/>
          <w:szCs w:val="28"/>
        </w:rPr>
      </w:pPr>
      <w:r w:rsidRPr="0051584D">
        <w:rPr>
          <w:rFonts w:ascii="Arial" w:hAnsi="Arial" w:cs="Arial"/>
          <w:b/>
          <w:sz w:val="28"/>
          <w:szCs w:val="28"/>
        </w:rPr>
        <w:t>Bolton Community and Voluntary Services (CVS)</w:t>
      </w:r>
    </w:p>
    <w:p w14:paraId="3E5814CD" w14:textId="77777777" w:rsidR="00693904" w:rsidRPr="0051584D" w:rsidRDefault="00693904" w:rsidP="00693904">
      <w:pPr>
        <w:pStyle w:val="NoSpacing"/>
        <w:rPr>
          <w:rFonts w:ascii="Arial" w:hAnsi="Arial" w:cs="Arial"/>
          <w:b/>
          <w:sz w:val="28"/>
          <w:szCs w:val="28"/>
        </w:rPr>
      </w:pPr>
      <w:r w:rsidRPr="0051584D">
        <w:rPr>
          <w:rFonts w:ascii="Arial" w:hAnsi="Arial" w:cs="Arial"/>
          <w:b/>
          <w:sz w:val="28"/>
          <w:szCs w:val="28"/>
        </w:rPr>
        <w:t>Registered Charity No: 1003123</w:t>
      </w:r>
    </w:p>
    <w:p w14:paraId="5422C05B" w14:textId="77777777" w:rsidR="00693904" w:rsidRPr="0051584D" w:rsidRDefault="00693904" w:rsidP="00693904">
      <w:pPr>
        <w:pStyle w:val="NoSpacing"/>
        <w:rPr>
          <w:rFonts w:ascii="Arial" w:hAnsi="Arial" w:cs="Arial"/>
          <w:b/>
          <w:sz w:val="28"/>
          <w:szCs w:val="28"/>
        </w:rPr>
      </w:pPr>
      <w:r w:rsidRPr="0051584D">
        <w:rPr>
          <w:rFonts w:ascii="Arial" w:hAnsi="Arial" w:cs="Arial"/>
          <w:b/>
          <w:sz w:val="28"/>
          <w:szCs w:val="28"/>
        </w:rPr>
        <w:t>Registered Company No: 2615057</w:t>
      </w:r>
    </w:p>
    <w:p w14:paraId="543A52A0" w14:textId="77777777" w:rsidR="00693904" w:rsidRPr="0051584D" w:rsidRDefault="00693904" w:rsidP="00693904">
      <w:pPr>
        <w:pStyle w:val="NoSpacing"/>
        <w:rPr>
          <w:rFonts w:ascii="Arial" w:hAnsi="Arial" w:cs="Arial"/>
          <w:sz w:val="28"/>
          <w:szCs w:val="28"/>
        </w:rPr>
      </w:pPr>
      <w:r w:rsidRPr="0051584D">
        <w:rPr>
          <w:rFonts w:ascii="Arial" w:hAnsi="Arial" w:cs="Arial"/>
          <w:sz w:val="28"/>
          <w:szCs w:val="28"/>
        </w:rPr>
        <w:t>The Bolton Hub</w:t>
      </w:r>
    </w:p>
    <w:p w14:paraId="5C80AFB8" w14:textId="77777777" w:rsidR="00693904" w:rsidRPr="0051584D" w:rsidRDefault="00693904" w:rsidP="00693904">
      <w:pPr>
        <w:pStyle w:val="NoSpacing"/>
        <w:rPr>
          <w:rFonts w:ascii="Arial" w:hAnsi="Arial" w:cs="Arial"/>
          <w:sz w:val="28"/>
          <w:szCs w:val="28"/>
        </w:rPr>
      </w:pPr>
      <w:r w:rsidRPr="0051584D">
        <w:rPr>
          <w:rFonts w:ascii="Arial" w:hAnsi="Arial" w:cs="Arial"/>
          <w:sz w:val="28"/>
          <w:szCs w:val="28"/>
        </w:rPr>
        <w:t>Bold Street</w:t>
      </w:r>
    </w:p>
    <w:p w14:paraId="4FE21FC0" w14:textId="77777777" w:rsidR="00693904" w:rsidRPr="0051584D" w:rsidRDefault="00693904" w:rsidP="00693904">
      <w:pPr>
        <w:pStyle w:val="NoSpacing"/>
        <w:rPr>
          <w:rFonts w:ascii="Arial" w:hAnsi="Arial" w:cs="Arial"/>
          <w:sz w:val="28"/>
          <w:szCs w:val="28"/>
        </w:rPr>
      </w:pPr>
      <w:r w:rsidRPr="0051584D">
        <w:rPr>
          <w:rFonts w:ascii="Arial" w:hAnsi="Arial" w:cs="Arial"/>
          <w:sz w:val="28"/>
          <w:szCs w:val="28"/>
        </w:rPr>
        <w:t xml:space="preserve">Bolton </w:t>
      </w:r>
    </w:p>
    <w:p w14:paraId="30E8F6E5" w14:textId="77777777" w:rsidR="00693904" w:rsidRPr="0051584D" w:rsidRDefault="00693904" w:rsidP="00693904">
      <w:pPr>
        <w:pStyle w:val="NoSpacing"/>
        <w:rPr>
          <w:rFonts w:ascii="Arial" w:hAnsi="Arial" w:cs="Arial"/>
          <w:sz w:val="28"/>
          <w:szCs w:val="28"/>
        </w:rPr>
      </w:pPr>
      <w:r w:rsidRPr="0051584D">
        <w:rPr>
          <w:rFonts w:ascii="Arial" w:hAnsi="Arial" w:cs="Arial"/>
          <w:sz w:val="28"/>
          <w:szCs w:val="28"/>
        </w:rPr>
        <w:t>Greater Manchester</w:t>
      </w:r>
    </w:p>
    <w:p w14:paraId="7454897A" w14:textId="77777777" w:rsidR="00693904" w:rsidRPr="0051584D" w:rsidRDefault="00693904" w:rsidP="00693904">
      <w:pPr>
        <w:pStyle w:val="NoSpacing"/>
        <w:rPr>
          <w:rFonts w:ascii="Arial" w:hAnsi="Arial" w:cs="Arial"/>
          <w:sz w:val="28"/>
          <w:szCs w:val="28"/>
        </w:rPr>
      </w:pPr>
      <w:r w:rsidRPr="0051584D">
        <w:rPr>
          <w:rFonts w:ascii="Arial" w:hAnsi="Arial" w:cs="Arial"/>
          <w:sz w:val="28"/>
          <w:szCs w:val="28"/>
        </w:rPr>
        <w:t>BL1 1LS</w:t>
      </w:r>
    </w:p>
    <w:p w14:paraId="6A2B08CD" w14:textId="77777777" w:rsidR="00693904" w:rsidRPr="0051584D" w:rsidRDefault="00693904" w:rsidP="00693904">
      <w:pPr>
        <w:pStyle w:val="NoSpacing"/>
        <w:rPr>
          <w:rFonts w:ascii="Arial" w:hAnsi="Arial" w:cs="Arial"/>
          <w:sz w:val="28"/>
          <w:szCs w:val="28"/>
        </w:rPr>
      </w:pPr>
      <w:r w:rsidRPr="0051584D">
        <w:rPr>
          <w:rFonts w:ascii="Arial" w:hAnsi="Arial" w:cs="Arial"/>
          <w:sz w:val="28"/>
          <w:szCs w:val="28"/>
        </w:rPr>
        <w:t>01204 546 010</w:t>
      </w:r>
    </w:p>
    <w:p w14:paraId="0FFD8781" w14:textId="77777777" w:rsidR="00693904" w:rsidRPr="0051584D" w:rsidRDefault="00693904" w:rsidP="00693904">
      <w:pPr>
        <w:pStyle w:val="NoSpacing"/>
        <w:rPr>
          <w:sz w:val="28"/>
          <w:szCs w:val="28"/>
        </w:rPr>
      </w:pPr>
    </w:p>
    <w:p w14:paraId="0C4409FA" w14:textId="77777777" w:rsidR="00693904" w:rsidRPr="0051584D" w:rsidRDefault="007D5C03" w:rsidP="00693904">
      <w:pPr>
        <w:pStyle w:val="NoSpacing"/>
        <w:rPr>
          <w:rStyle w:val="Hyperlink"/>
          <w:rFonts w:ascii="Arial" w:hAnsi="Arial" w:cs="Arial"/>
          <w:sz w:val="28"/>
          <w:szCs w:val="28"/>
        </w:rPr>
      </w:pPr>
      <w:hyperlink r:id="rId12" w:history="1">
        <w:r w:rsidR="00693904" w:rsidRPr="0051584D">
          <w:rPr>
            <w:rStyle w:val="Hyperlink"/>
            <w:rFonts w:ascii="Arial" w:hAnsi="Arial" w:cs="Arial"/>
            <w:sz w:val="28"/>
            <w:szCs w:val="28"/>
          </w:rPr>
          <w:t>info@boltoncvs.org.uk</w:t>
        </w:r>
      </w:hyperlink>
    </w:p>
    <w:p w14:paraId="293F7272" w14:textId="77777777" w:rsidR="00693904" w:rsidRDefault="007D5C03" w:rsidP="00693904">
      <w:pPr>
        <w:pStyle w:val="NoSpacing"/>
        <w:rPr>
          <w:rStyle w:val="Hyperlink"/>
          <w:rFonts w:ascii="Arial" w:hAnsi="Arial" w:cs="Arial"/>
          <w:sz w:val="28"/>
          <w:szCs w:val="28"/>
        </w:rPr>
      </w:pPr>
      <w:hyperlink r:id="rId13" w:history="1">
        <w:r w:rsidR="00693904" w:rsidRPr="00C30569">
          <w:rPr>
            <w:rStyle w:val="Hyperlink"/>
            <w:rFonts w:ascii="Arial" w:hAnsi="Arial" w:cs="Arial"/>
            <w:sz w:val="28"/>
            <w:szCs w:val="28"/>
          </w:rPr>
          <w:t>www.boltoncvs.org.uk</w:t>
        </w:r>
      </w:hyperlink>
    </w:p>
    <w:p w14:paraId="021642DB" w14:textId="77777777" w:rsidR="00693904" w:rsidRDefault="00693904" w:rsidP="00693904">
      <w:pPr>
        <w:pStyle w:val="NoSpacing"/>
        <w:rPr>
          <w:rStyle w:val="Hyperlink"/>
          <w:rFonts w:ascii="Arial" w:hAnsi="Arial" w:cs="Arial"/>
          <w:sz w:val="28"/>
          <w:szCs w:val="28"/>
        </w:rPr>
      </w:pPr>
    </w:p>
    <w:p w14:paraId="2B0F6AF5" w14:textId="77777777" w:rsidR="00693904" w:rsidRDefault="00693904" w:rsidP="00693904">
      <w:pPr>
        <w:pStyle w:val="NoSpacing"/>
        <w:rPr>
          <w:rStyle w:val="Hyperlink"/>
          <w:rFonts w:ascii="Arial" w:hAnsi="Arial" w:cs="Arial"/>
          <w:sz w:val="28"/>
          <w:szCs w:val="28"/>
        </w:rPr>
      </w:pPr>
    </w:p>
    <w:p w14:paraId="0986F09B" w14:textId="77777777" w:rsidR="00693904" w:rsidRPr="0051584D" w:rsidRDefault="00693904" w:rsidP="00693904">
      <w:pPr>
        <w:pStyle w:val="NoSpacing"/>
        <w:rPr>
          <w:rStyle w:val="Hyperlink"/>
          <w:rFonts w:ascii="Arial" w:hAnsi="Arial" w:cs="Arial"/>
          <w:sz w:val="28"/>
          <w:szCs w:val="28"/>
        </w:rPr>
      </w:pPr>
    </w:p>
    <w:p w14:paraId="414046E7" w14:textId="77777777" w:rsidR="00CC7446" w:rsidRDefault="00CC7446"/>
    <w:sectPr w:rsidR="00CC7446" w:rsidSect="004C12C5">
      <w:headerReference w:type="default" r:id="rId14"/>
      <w:footerReference w:type="default" r:id="rId15"/>
      <w:footerReference w:type="first" r:id="rId16"/>
      <w:pgSz w:w="11906" w:h="16838"/>
      <w:pgMar w:top="1440" w:right="1440" w:bottom="1440" w:left="1440" w:header="708"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5E337" w14:textId="77777777" w:rsidR="00693904" w:rsidRDefault="00693904" w:rsidP="00693904">
      <w:pPr>
        <w:spacing w:after="0" w:line="240" w:lineRule="auto"/>
      </w:pPr>
      <w:r>
        <w:separator/>
      </w:r>
    </w:p>
  </w:endnote>
  <w:endnote w:type="continuationSeparator" w:id="0">
    <w:p w14:paraId="4CA5C302" w14:textId="77777777" w:rsidR="00693904" w:rsidRDefault="00693904" w:rsidP="00693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4FCF" w14:textId="3B5EE31D" w:rsidR="00693904" w:rsidRPr="00565716" w:rsidRDefault="00693904" w:rsidP="00565716">
    <w:pPr>
      <w:pStyle w:val="Footer"/>
      <w:jc w:val="right"/>
      <w:rPr>
        <w:rFonts w:ascii="Arial" w:hAnsi="Arial" w:cs="Arial"/>
        <w:b/>
        <w:lang w:val="en-US"/>
      </w:rPr>
    </w:pPr>
    <w:r w:rsidRPr="002D7925">
      <w:rPr>
        <w:rFonts w:ascii="Arial" w:hAnsi="Arial" w:cs="Arial"/>
        <w:b/>
        <w:color w:val="ED7D31" w:themeColor="accent2"/>
      </w:rPr>
      <w:t xml:space="preserve">Bolton’s Fund </w:t>
    </w:r>
    <w:r w:rsidR="002D7925">
      <w:rPr>
        <w:rFonts w:ascii="Arial" w:hAnsi="Arial" w:cs="Arial"/>
        <w:b/>
        <w:color w:val="ED7D31" w:themeColor="accent2"/>
      </w:rPr>
      <w:t>–</w:t>
    </w:r>
    <w:r w:rsidRPr="002D7925">
      <w:rPr>
        <w:rFonts w:ascii="Arial" w:hAnsi="Arial" w:cs="Arial"/>
        <w:b/>
        <w:color w:val="ED7D31" w:themeColor="accent2"/>
      </w:rPr>
      <w:t xml:space="preserve"> </w:t>
    </w:r>
    <w:r w:rsidR="002D7925">
      <w:rPr>
        <w:rFonts w:ascii="Arial" w:hAnsi="Arial" w:cs="Arial"/>
        <w:b/>
        <w:color w:val="ED7D31" w:themeColor="accent2"/>
      </w:rPr>
      <w:t>What we can fund:</w:t>
    </w:r>
    <w:r w:rsidRPr="002D7925">
      <w:rPr>
        <w:rFonts w:ascii="Arial" w:hAnsi="Arial" w:cs="Arial"/>
        <w:b/>
        <w:color w:val="ED7D31" w:themeColor="accent2"/>
      </w:rPr>
      <w:t xml:space="preserve"> </w:t>
    </w:r>
    <w:r w:rsidRPr="00565716">
      <w:rPr>
        <w:rFonts w:ascii="Arial" w:hAnsi="Arial" w:cs="Arial"/>
        <w:b/>
        <w:color w:val="4472C4" w:themeColor="accent1"/>
        <w:lang w:val="en-US"/>
      </w:rPr>
      <w:t>September 2023</w:t>
    </w:r>
  </w:p>
  <w:p w14:paraId="3C699CC1" w14:textId="77777777" w:rsidR="00693904" w:rsidRPr="00776695" w:rsidRDefault="00693904" w:rsidP="00776695">
    <w:pPr>
      <w:spacing w:after="0"/>
      <w:jc w:val="right"/>
      <w:rPr>
        <w:rFonts w:ascii="Arial" w:hAnsi="Arial" w:cs="Arial"/>
        <w:b/>
        <w:color w:val="EAAD34"/>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4BF16" w14:textId="04963B20" w:rsidR="00693904" w:rsidRPr="00565716" w:rsidRDefault="00693904" w:rsidP="00565716">
    <w:pPr>
      <w:pStyle w:val="Footer"/>
      <w:jc w:val="right"/>
      <w:rPr>
        <w:rFonts w:ascii="Arial" w:hAnsi="Arial" w:cs="Arial"/>
        <w:b/>
        <w:lang w:val="en-US"/>
      </w:rPr>
    </w:pPr>
    <w:r w:rsidRPr="007D5C03">
      <w:rPr>
        <w:rFonts w:ascii="Arial" w:hAnsi="Arial" w:cs="Arial"/>
        <w:b/>
        <w:color w:val="ED7D31" w:themeColor="accent2"/>
      </w:rPr>
      <w:t xml:space="preserve">Bolton’s Fund </w:t>
    </w:r>
    <w:r w:rsidR="007D5C03" w:rsidRPr="007D5C03">
      <w:rPr>
        <w:rFonts w:ascii="Arial" w:hAnsi="Arial" w:cs="Arial"/>
        <w:b/>
        <w:color w:val="ED7D31" w:themeColor="accent2"/>
      </w:rPr>
      <w:t>– Eligible and Ineligible costs:</w:t>
    </w:r>
    <w:r w:rsidRPr="007D5C03">
      <w:rPr>
        <w:rFonts w:ascii="Arial" w:hAnsi="Arial" w:cs="Arial"/>
        <w:b/>
        <w:color w:val="ED7D31" w:themeColor="accent2"/>
      </w:rPr>
      <w:t xml:space="preserve"> </w:t>
    </w:r>
    <w:r w:rsidRPr="00565716">
      <w:rPr>
        <w:rFonts w:ascii="Arial" w:hAnsi="Arial" w:cs="Arial"/>
        <w:b/>
        <w:color w:val="4472C4" w:themeColor="accent1"/>
        <w:lang w:val="en-US"/>
      </w:rPr>
      <w:t>September 2023</w:t>
    </w:r>
  </w:p>
  <w:p w14:paraId="2C33B2CB" w14:textId="77777777" w:rsidR="00693904" w:rsidRDefault="00693904" w:rsidP="00565716">
    <w:pPr>
      <w:pStyle w:val="NoSpacing"/>
      <w:jc w:val="right"/>
      <w:rPr>
        <w:color w:val="2E74B5" w:themeColor="accent5" w:themeShade="BF"/>
      </w:rPr>
    </w:pPr>
  </w:p>
  <w:p w14:paraId="565EDCB4" w14:textId="77777777" w:rsidR="00693904" w:rsidRPr="00776695" w:rsidRDefault="00693904" w:rsidP="00CA0F1B">
    <w:pPr>
      <w:spacing w:after="0"/>
      <w:jc w:val="right"/>
      <w:rPr>
        <w:rFonts w:ascii="Arial" w:hAnsi="Arial" w:cs="Arial"/>
        <w:b/>
        <w:color w:val="EAAD34"/>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8FCB3" w14:textId="77777777" w:rsidR="00693904" w:rsidRDefault="00693904" w:rsidP="00693904">
      <w:pPr>
        <w:spacing w:after="0" w:line="240" w:lineRule="auto"/>
      </w:pPr>
      <w:r>
        <w:separator/>
      </w:r>
    </w:p>
  </w:footnote>
  <w:footnote w:type="continuationSeparator" w:id="0">
    <w:p w14:paraId="4DA64575" w14:textId="77777777" w:rsidR="00693904" w:rsidRDefault="00693904" w:rsidP="00693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92C40" w14:textId="77777777" w:rsidR="00693904" w:rsidRDefault="00693904">
    <w:pPr>
      <w:pStyle w:val="Header"/>
      <w:jc w:val="right"/>
    </w:pPr>
  </w:p>
  <w:p w14:paraId="78B340BA" w14:textId="77777777" w:rsidR="00693904" w:rsidRPr="00EE7AEF" w:rsidRDefault="00693904">
    <w:pPr>
      <w:pStyle w:val="Header"/>
      <w:rPr>
        <w:color w:val="FFC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513E"/>
    <w:multiLevelType w:val="hybridMultilevel"/>
    <w:tmpl w:val="0B368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72C53"/>
    <w:multiLevelType w:val="hybridMultilevel"/>
    <w:tmpl w:val="5874E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BD6F9B"/>
    <w:multiLevelType w:val="hybridMultilevel"/>
    <w:tmpl w:val="28B038DC"/>
    <w:lvl w:ilvl="0" w:tplc="FD508E9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336891"/>
    <w:multiLevelType w:val="hybridMultilevel"/>
    <w:tmpl w:val="91DE7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962337"/>
    <w:multiLevelType w:val="hybridMultilevel"/>
    <w:tmpl w:val="471E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04"/>
    <w:rsid w:val="001D16BA"/>
    <w:rsid w:val="002D7925"/>
    <w:rsid w:val="00693904"/>
    <w:rsid w:val="007D5C03"/>
    <w:rsid w:val="00CC7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76604"/>
  <w15:chartTrackingRefBased/>
  <w15:docId w15:val="{8DF9C537-2794-4046-AFD8-5593D86E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90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3904"/>
    <w:pPr>
      <w:spacing w:after="0" w:line="240" w:lineRule="auto"/>
    </w:pPr>
    <w:rPr>
      <w:kern w:val="0"/>
      <w14:ligatures w14:val="none"/>
    </w:rPr>
  </w:style>
  <w:style w:type="table" w:styleId="TableGrid">
    <w:name w:val="Table Grid"/>
    <w:basedOn w:val="TableNormal"/>
    <w:uiPriority w:val="59"/>
    <w:rsid w:val="006939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3904"/>
    <w:rPr>
      <w:color w:val="0563C1" w:themeColor="hyperlink"/>
      <w:u w:val="single"/>
    </w:rPr>
  </w:style>
  <w:style w:type="paragraph" w:styleId="ListParagraph">
    <w:name w:val="List Paragraph"/>
    <w:basedOn w:val="Normal"/>
    <w:uiPriority w:val="34"/>
    <w:qFormat/>
    <w:rsid w:val="00693904"/>
    <w:pPr>
      <w:ind w:left="720"/>
      <w:contextualSpacing/>
    </w:pPr>
    <w:rPr>
      <w:lang w:val="en-US"/>
    </w:rPr>
  </w:style>
  <w:style w:type="paragraph" w:styleId="Header">
    <w:name w:val="header"/>
    <w:basedOn w:val="Normal"/>
    <w:link w:val="HeaderChar"/>
    <w:uiPriority w:val="99"/>
    <w:unhideWhenUsed/>
    <w:rsid w:val="00693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904"/>
    <w:rPr>
      <w:kern w:val="0"/>
      <w14:ligatures w14:val="none"/>
    </w:rPr>
  </w:style>
  <w:style w:type="paragraph" w:styleId="Footer">
    <w:name w:val="footer"/>
    <w:basedOn w:val="Normal"/>
    <w:link w:val="FooterChar"/>
    <w:uiPriority w:val="99"/>
    <w:unhideWhenUsed/>
    <w:rsid w:val="00693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90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ingwage.org.uk/" TargetMode="External"/><Relationship Id="rId13" Type="http://schemas.openxmlformats.org/officeDocument/2006/relationships/hyperlink" Target="http://www.boltoncvs.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boltoncvs.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ltoncvs.org.uk/fund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unding@boltoncvs.org.uk" TargetMode="External"/><Relationship Id="rId4" Type="http://schemas.openxmlformats.org/officeDocument/2006/relationships/webSettings" Target="webSettings.xml"/><Relationship Id="rId9" Type="http://schemas.openxmlformats.org/officeDocument/2006/relationships/hyperlink" Target="https://www.boltoncvs.org.uk/funding/boltons-fund-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 Patel</dc:creator>
  <cp:keywords/>
  <dc:description/>
  <cp:lastModifiedBy>Liz McNabb</cp:lastModifiedBy>
  <cp:revision>3</cp:revision>
  <dcterms:created xsi:type="dcterms:W3CDTF">2023-09-06T16:40:00Z</dcterms:created>
  <dcterms:modified xsi:type="dcterms:W3CDTF">2023-09-13T21:07:00Z</dcterms:modified>
</cp:coreProperties>
</file>