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70F7" w:rsidRPr="007E5C8F" w:rsidRDefault="002870F7" w:rsidP="002870F7">
      <w:pPr>
        <w:pStyle w:val="NoSpacing"/>
        <w:rPr>
          <w:rFonts w:ascii="Arial" w:hAnsi="Arial" w:cs="Arial"/>
          <w:sz w:val="24"/>
          <w:szCs w:val="24"/>
        </w:rPr>
      </w:pPr>
    </w:p>
    <w:p w:rsidR="002870F7" w:rsidRDefault="002870F7" w:rsidP="002870F7">
      <w:pPr>
        <w:pStyle w:val="NoSpacing"/>
        <w:rPr>
          <w:rFonts w:ascii="Arial" w:hAnsi="Arial" w:cs="Arial"/>
          <w:sz w:val="24"/>
          <w:szCs w:val="24"/>
        </w:rPr>
      </w:pPr>
    </w:p>
    <w:p w:rsidR="002870F7" w:rsidRDefault="002870F7" w:rsidP="002870F7">
      <w:pPr>
        <w:pStyle w:val="NoSpacing"/>
        <w:rPr>
          <w:rFonts w:ascii="Arial" w:hAnsi="Arial" w:cs="Arial"/>
          <w:sz w:val="24"/>
          <w:szCs w:val="24"/>
        </w:rPr>
      </w:pPr>
    </w:p>
    <w:p w:rsidR="002870F7" w:rsidRDefault="0097471F" w:rsidP="002870F7">
      <w:pPr>
        <w:pStyle w:val="NoSpacing"/>
        <w:rPr>
          <w:rFonts w:ascii="Arial" w:hAnsi="Arial" w:cs="Arial"/>
          <w:sz w:val="24"/>
          <w:szCs w:val="24"/>
        </w:rPr>
      </w:pPr>
      <w:r w:rsidRPr="00975D13">
        <w:rPr>
          <w:rFonts w:ascii="Arial" w:hAnsi="Arial" w:cs="Arial"/>
          <w:b/>
          <w:noProof/>
          <w:sz w:val="24"/>
          <w:szCs w:val="24"/>
          <w:lang w:eastAsia="en-GB"/>
        </w:rPr>
        <w:drawing>
          <wp:anchor distT="0" distB="0" distL="114300" distR="114300" simplePos="0" relativeHeight="251659264" behindDoc="1" locked="0" layoutInCell="1" allowOverlap="1" wp14:anchorId="3C11FC6A" wp14:editId="190D3B03">
            <wp:simplePos x="0" y="0"/>
            <wp:positionH relativeFrom="column">
              <wp:posOffset>1123950</wp:posOffset>
            </wp:positionH>
            <wp:positionV relativeFrom="page">
              <wp:posOffset>1626235</wp:posOffset>
            </wp:positionV>
            <wp:extent cx="3771900" cy="2527935"/>
            <wp:effectExtent l="0" t="0" r="0" b="5715"/>
            <wp:wrapTopAndBottom/>
            <wp:docPr id="3" name="Picture 3" descr="P:\Delivery\Funding Programmes\Bolton's Fund\Marketing Pack\Bolton's Fund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Delivery\Funding Programmes\Bolton's Fund\Marketing Pack\Bolton's Fund logo.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71900" cy="25279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870F7" w:rsidRDefault="002870F7" w:rsidP="002870F7">
      <w:pPr>
        <w:pStyle w:val="NoSpacing"/>
        <w:rPr>
          <w:rFonts w:ascii="Arial" w:hAnsi="Arial" w:cs="Arial"/>
          <w:sz w:val="24"/>
          <w:szCs w:val="24"/>
        </w:rPr>
      </w:pPr>
    </w:p>
    <w:p w:rsidR="002870F7" w:rsidRDefault="002870F7" w:rsidP="002870F7">
      <w:pPr>
        <w:pStyle w:val="NoSpacing"/>
        <w:rPr>
          <w:rFonts w:ascii="Arial" w:hAnsi="Arial" w:cs="Arial"/>
          <w:sz w:val="24"/>
          <w:szCs w:val="24"/>
        </w:rPr>
      </w:pPr>
    </w:p>
    <w:p w:rsidR="002870F7" w:rsidRDefault="002870F7" w:rsidP="002870F7">
      <w:pPr>
        <w:pStyle w:val="NoSpacing"/>
        <w:rPr>
          <w:rFonts w:ascii="Arial" w:hAnsi="Arial" w:cs="Arial"/>
          <w:sz w:val="24"/>
          <w:szCs w:val="24"/>
        </w:rPr>
      </w:pPr>
    </w:p>
    <w:p w:rsidR="0097471F" w:rsidRDefault="0097471F" w:rsidP="002870F7">
      <w:pPr>
        <w:pStyle w:val="NoSpacing"/>
        <w:rPr>
          <w:rFonts w:ascii="Arial" w:hAnsi="Arial" w:cs="Arial"/>
          <w:sz w:val="48"/>
          <w:szCs w:val="48"/>
        </w:rPr>
      </w:pPr>
    </w:p>
    <w:p w:rsidR="0097471F" w:rsidRDefault="0097471F" w:rsidP="002870F7">
      <w:pPr>
        <w:pStyle w:val="NoSpacing"/>
        <w:rPr>
          <w:rFonts w:ascii="Arial" w:hAnsi="Arial" w:cs="Arial"/>
          <w:sz w:val="48"/>
          <w:szCs w:val="48"/>
        </w:rPr>
      </w:pPr>
    </w:p>
    <w:p w:rsidR="00471178" w:rsidRPr="0097471F" w:rsidRDefault="00471178" w:rsidP="0097471F">
      <w:pPr>
        <w:pStyle w:val="NoSpacing"/>
        <w:jc w:val="center"/>
        <w:rPr>
          <w:rFonts w:ascii="Arial" w:hAnsi="Arial" w:cs="Arial"/>
          <w:b/>
          <w:sz w:val="96"/>
          <w:szCs w:val="48"/>
        </w:rPr>
      </w:pPr>
      <w:r w:rsidRPr="0097471F">
        <w:rPr>
          <w:rFonts w:ascii="Arial" w:hAnsi="Arial" w:cs="Arial"/>
          <w:b/>
          <w:sz w:val="96"/>
          <w:szCs w:val="48"/>
        </w:rPr>
        <w:t>Bolton’s Fund Decision Making Process</w:t>
      </w:r>
    </w:p>
    <w:p w:rsidR="00471178" w:rsidRDefault="00471178" w:rsidP="002870F7">
      <w:pPr>
        <w:pStyle w:val="NoSpacing"/>
        <w:rPr>
          <w:rFonts w:ascii="Arial" w:hAnsi="Arial" w:cs="Arial"/>
          <w:sz w:val="24"/>
          <w:szCs w:val="24"/>
        </w:rPr>
      </w:pPr>
    </w:p>
    <w:p w:rsidR="00471178" w:rsidRDefault="00471178" w:rsidP="002870F7">
      <w:pPr>
        <w:pStyle w:val="NoSpacing"/>
        <w:rPr>
          <w:rFonts w:ascii="Arial" w:hAnsi="Arial" w:cs="Arial"/>
          <w:sz w:val="24"/>
          <w:szCs w:val="24"/>
        </w:rPr>
      </w:pPr>
    </w:p>
    <w:p w:rsidR="0097471F" w:rsidRDefault="0097471F" w:rsidP="002870F7">
      <w:pPr>
        <w:pStyle w:val="NoSpacing"/>
        <w:rPr>
          <w:rFonts w:ascii="Arial" w:hAnsi="Arial" w:cs="Arial"/>
          <w:sz w:val="24"/>
          <w:szCs w:val="24"/>
        </w:rPr>
      </w:pPr>
    </w:p>
    <w:p w:rsidR="0097471F" w:rsidRDefault="0097471F" w:rsidP="002870F7">
      <w:pPr>
        <w:pStyle w:val="NoSpacing"/>
        <w:rPr>
          <w:rFonts w:ascii="Arial" w:hAnsi="Arial" w:cs="Arial"/>
          <w:sz w:val="24"/>
          <w:szCs w:val="24"/>
        </w:rPr>
      </w:pPr>
    </w:p>
    <w:p w:rsidR="0097471F" w:rsidRDefault="0097471F" w:rsidP="002870F7">
      <w:pPr>
        <w:pStyle w:val="NoSpacing"/>
        <w:rPr>
          <w:rFonts w:ascii="Arial" w:hAnsi="Arial" w:cs="Arial"/>
          <w:sz w:val="24"/>
          <w:szCs w:val="24"/>
        </w:rPr>
      </w:pPr>
    </w:p>
    <w:p w:rsidR="0097471F" w:rsidRDefault="0097471F" w:rsidP="002870F7">
      <w:pPr>
        <w:pStyle w:val="NoSpacing"/>
        <w:rPr>
          <w:rFonts w:ascii="Arial" w:hAnsi="Arial" w:cs="Arial"/>
          <w:sz w:val="24"/>
          <w:szCs w:val="24"/>
        </w:rPr>
      </w:pPr>
    </w:p>
    <w:p w:rsidR="0097471F" w:rsidRDefault="0097471F" w:rsidP="002870F7">
      <w:pPr>
        <w:pStyle w:val="NoSpacing"/>
        <w:rPr>
          <w:rFonts w:ascii="Arial" w:hAnsi="Arial" w:cs="Arial"/>
          <w:sz w:val="24"/>
          <w:szCs w:val="24"/>
        </w:rPr>
      </w:pPr>
    </w:p>
    <w:p w:rsidR="0097471F" w:rsidRDefault="0097471F" w:rsidP="002870F7">
      <w:pPr>
        <w:pStyle w:val="NoSpacing"/>
        <w:rPr>
          <w:rFonts w:ascii="Arial" w:hAnsi="Arial" w:cs="Arial"/>
          <w:sz w:val="24"/>
          <w:szCs w:val="24"/>
        </w:rPr>
      </w:pPr>
    </w:p>
    <w:p w:rsidR="00471178" w:rsidRDefault="00471178" w:rsidP="002870F7">
      <w:pPr>
        <w:pStyle w:val="NoSpacing"/>
        <w:rPr>
          <w:rFonts w:ascii="Arial" w:hAnsi="Arial" w:cs="Arial"/>
          <w:sz w:val="24"/>
          <w:szCs w:val="24"/>
        </w:rPr>
      </w:pPr>
    </w:p>
    <w:p w:rsidR="008A53FC" w:rsidRPr="0097471F" w:rsidRDefault="008A53FC" w:rsidP="008A53FC">
      <w:pPr>
        <w:spacing w:after="0" w:line="240" w:lineRule="auto"/>
        <w:rPr>
          <w:rFonts w:ascii="Arial" w:eastAsia="Times New Roman" w:hAnsi="Arial" w:cs="Arial"/>
          <w:b/>
          <w:color w:val="ED7D31" w:themeColor="accent2"/>
          <w:sz w:val="28"/>
          <w:szCs w:val="28"/>
          <w:u w:val="single"/>
          <w:lang w:val="en"/>
        </w:rPr>
      </w:pPr>
      <w:r w:rsidRPr="0097471F">
        <w:rPr>
          <w:rFonts w:ascii="Arial" w:eastAsia="Times New Roman" w:hAnsi="Arial" w:cs="Arial"/>
          <w:b/>
          <w:color w:val="ED7D31" w:themeColor="accent2"/>
          <w:sz w:val="28"/>
          <w:szCs w:val="28"/>
          <w:u w:val="single"/>
          <w:lang w:val="en"/>
        </w:rPr>
        <w:t xml:space="preserve">The role of Bolton CVS </w:t>
      </w:r>
      <w:r>
        <w:rPr>
          <w:rFonts w:ascii="Arial" w:eastAsia="Times New Roman" w:hAnsi="Arial" w:cs="Arial"/>
          <w:b/>
          <w:color w:val="ED7D31" w:themeColor="accent2"/>
          <w:sz w:val="28"/>
          <w:szCs w:val="28"/>
          <w:u w:val="single"/>
          <w:lang w:val="en"/>
        </w:rPr>
        <w:t xml:space="preserve">in Bolton’s Fund </w:t>
      </w:r>
    </w:p>
    <w:p w:rsidR="008A53FC" w:rsidRDefault="008A53FC" w:rsidP="008A53FC">
      <w:pPr>
        <w:spacing w:after="0" w:line="240" w:lineRule="auto"/>
        <w:rPr>
          <w:rFonts w:ascii="Arial" w:eastAsia="Times New Roman" w:hAnsi="Arial" w:cs="Arial"/>
          <w:sz w:val="28"/>
          <w:szCs w:val="28"/>
          <w:lang w:val="en"/>
        </w:rPr>
      </w:pPr>
    </w:p>
    <w:p w:rsidR="008A53FC" w:rsidRPr="0097471F" w:rsidRDefault="008A53FC" w:rsidP="008A53FC">
      <w:pPr>
        <w:spacing w:after="0" w:line="240" w:lineRule="auto"/>
        <w:rPr>
          <w:rFonts w:ascii="Arial" w:eastAsia="Times New Roman" w:hAnsi="Arial" w:cs="Arial"/>
          <w:b/>
          <w:sz w:val="28"/>
          <w:szCs w:val="28"/>
          <w:lang w:val="en"/>
        </w:rPr>
      </w:pPr>
      <w:r w:rsidRPr="0097471F">
        <w:rPr>
          <w:rFonts w:ascii="Arial" w:eastAsia="Times New Roman" w:hAnsi="Arial" w:cs="Arial"/>
          <w:b/>
          <w:sz w:val="28"/>
          <w:szCs w:val="28"/>
          <w:lang w:val="en"/>
        </w:rPr>
        <w:t xml:space="preserve">Bolton CVS are contracted by Bolton Council to administer Bolton’s Fund and provide support for groups across all stages of the application process. </w:t>
      </w:r>
    </w:p>
    <w:p w:rsidR="008A53FC" w:rsidRPr="0097471F" w:rsidRDefault="008A53FC" w:rsidP="008A53FC">
      <w:pPr>
        <w:spacing w:after="0" w:line="240" w:lineRule="auto"/>
        <w:rPr>
          <w:rFonts w:ascii="Arial" w:eastAsia="Times New Roman" w:hAnsi="Arial" w:cs="Arial"/>
          <w:b/>
          <w:sz w:val="28"/>
          <w:szCs w:val="28"/>
          <w:lang w:val="en"/>
        </w:rPr>
      </w:pPr>
    </w:p>
    <w:p w:rsidR="008A53FC" w:rsidRPr="0097471F" w:rsidRDefault="008A53FC" w:rsidP="008A53FC">
      <w:pPr>
        <w:spacing w:after="0" w:line="240" w:lineRule="auto"/>
        <w:rPr>
          <w:rFonts w:ascii="Arial" w:eastAsia="Times New Roman" w:hAnsi="Arial" w:cs="Arial"/>
          <w:b/>
          <w:sz w:val="28"/>
          <w:szCs w:val="28"/>
          <w:lang w:val="en"/>
        </w:rPr>
      </w:pPr>
      <w:r w:rsidRPr="0097471F">
        <w:rPr>
          <w:rFonts w:ascii="Arial" w:eastAsia="Times New Roman" w:hAnsi="Arial" w:cs="Arial"/>
          <w:b/>
          <w:sz w:val="28"/>
          <w:szCs w:val="28"/>
          <w:lang w:val="en"/>
        </w:rPr>
        <w:t xml:space="preserve">Bolton CVS is not involved in the decision making process and does not make recommendations to the panel. </w:t>
      </w:r>
    </w:p>
    <w:p w:rsidR="008A53FC" w:rsidRPr="0097471F" w:rsidRDefault="008A53FC" w:rsidP="008A53FC">
      <w:pPr>
        <w:spacing w:after="0" w:line="240" w:lineRule="auto"/>
        <w:rPr>
          <w:rFonts w:ascii="Arial" w:eastAsia="Times New Roman" w:hAnsi="Arial" w:cs="Arial"/>
          <w:sz w:val="28"/>
          <w:szCs w:val="28"/>
          <w:lang w:val="en"/>
        </w:rPr>
      </w:pPr>
    </w:p>
    <w:p w:rsidR="008A53FC" w:rsidRPr="0097471F" w:rsidRDefault="008A53FC" w:rsidP="008A53FC">
      <w:pPr>
        <w:spacing w:after="0" w:line="240" w:lineRule="auto"/>
        <w:rPr>
          <w:rFonts w:ascii="Arial" w:eastAsia="Times New Roman" w:hAnsi="Arial" w:cs="Arial"/>
          <w:sz w:val="28"/>
          <w:szCs w:val="28"/>
          <w:lang w:val="en"/>
        </w:rPr>
      </w:pPr>
      <w:r w:rsidRPr="0097471F">
        <w:rPr>
          <w:rFonts w:ascii="Arial" w:eastAsia="Times New Roman" w:hAnsi="Arial" w:cs="Arial"/>
          <w:sz w:val="28"/>
          <w:szCs w:val="28"/>
          <w:lang w:val="en"/>
        </w:rPr>
        <w:t xml:space="preserve">Support available from Bolton CVS includes: </w:t>
      </w:r>
    </w:p>
    <w:p w:rsidR="008A53FC" w:rsidRPr="0097471F" w:rsidRDefault="008A53FC" w:rsidP="008A53FC">
      <w:pPr>
        <w:pStyle w:val="ListParagraph"/>
        <w:numPr>
          <w:ilvl w:val="0"/>
          <w:numId w:val="11"/>
        </w:numPr>
        <w:spacing w:after="0" w:line="240" w:lineRule="auto"/>
        <w:rPr>
          <w:rFonts w:ascii="Arial" w:eastAsia="Times New Roman" w:hAnsi="Arial" w:cs="Arial"/>
          <w:sz w:val="28"/>
          <w:szCs w:val="28"/>
        </w:rPr>
      </w:pPr>
      <w:r w:rsidRPr="0097471F">
        <w:rPr>
          <w:rFonts w:ascii="Arial" w:eastAsia="Times New Roman" w:hAnsi="Arial" w:cs="Arial"/>
          <w:sz w:val="28"/>
          <w:szCs w:val="28"/>
          <w:lang w:val="en"/>
        </w:rPr>
        <w:t xml:space="preserve">Sense checking draft applications to ensure an outcomes focus </w:t>
      </w:r>
    </w:p>
    <w:p w:rsidR="008A53FC" w:rsidRPr="0097471F" w:rsidRDefault="008A53FC" w:rsidP="008A53FC">
      <w:pPr>
        <w:pStyle w:val="ListParagraph"/>
        <w:numPr>
          <w:ilvl w:val="0"/>
          <w:numId w:val="11"/>
        </w:numPr>
        <w:spacing w:after="0" w:line="240" w:lineRule="auto"/>
        <w:rPr>
          <w:rFonts w:ascii="Arial" w:eastAsia="Times New Roman" w:hAnsi="Arial" w:cs="Arial"/>
          <w:sz w:val="28"/>
          <w:szCs w:val="28"/>
        </w:rPr>
      </w:pPr>
      <w:r w:rsidRPr="0097471F">
        <w:rPr>
          <w:rFonts w:ascii="Arial" w:eastAsia="Times New Roman" w:hAnsi="Arial" w:cs="Arial"/>
          <w:sz w:val="28"/>
          <w:szCs w:val="28"/>
          <w:lang w:val="en"/>
        </w:rPr>
        <w:t>Support with working out a budget and how to report this on completion of the project</w:t>
      </w:r>
    </w:p>
    <w:p w:rsidR="008A53FC" w:rsidRPr="0097471F" w:rsidRDefault="008A53FC" w:rsidP="008A53FC">
      <w:pPr>
        <w:pStyle w:val="ListParagraph"/>
        <w:numPr>
          <w:ilvl w:val="0"/>
          <w:numId w:val="11"/>
        </w:numPr>
        <w:spacing w:after="0" w:line="240" w:lineRule="auto"/>
        <w:rPr>
          <w:rFonts w:ascii="Arial" w:eastAsia="Times New Roman" w:hAnsi="Arial" w:cs="Arial"/>
          <w:sz w:val="28"/>
          <w:szCs w:val="28"/>
        </w:rPr>
      </w:pPr>
      <w:r w:rsidRPr="0097471F">
        <w:rPr>
          <w:rFonts w:ascii="Arial" w:eastAsia="Times New Roman" w:hAnsi="Arial" w:cs="Arial"/>
          <w:sz w:val="28"/>
          <w:szCs w:val="28"/>
          <w:lang w:val="en"/>
        </w:rPr>
        <w:t xml:space="preserve">Support with policies and procedures required </w:t>
      </w:r>
    </w:p>
    <w:p w:rsidR="008A53FC" w:rsidRPr="0097471F" w:rsidRDefault="008A53FC" w:rsidP="008A53FC">
      <w:pPr>
        <w:pStyle w:val="ListParagraph"/>
        <w:numPr>
          <w:ilvl w:val="0"/>
          <w:numId w:val="11"/>
        </w:numPr>
        <w:spacing w:after="0" w:line="240" w:lineRule="auto"/>
        <w:rPr>
          <w:rFonts w:ascii="Arial" w:eastAsia="Times New Roman" w:hAnsi="Arial" w:cs="Arial"/>
          <w:sz w:val="28"/>
          <w:szCs w:val="28"/>
        </w:rPr>
      </w:pPr>
      <w:r w:rsidRPr="0097471F">
        <w:rPr>
          <w:rFonts w:ascii="Arial" w:eastAsia="Times New Roman" w:hAnsi="Arial" w:cs="Arial"/>
          <w:sz w:val="28"/>
          <w:szCs w:val="28"/>
          <w:lang w:val="en"/>
        </w:rPr>
        <w:t xml:space="preserve">Guidance to completing your monitoring form </w:t>
      </w:r>
    </w:p>
    <w:p w:rsidR="008A53FC" w:rsidRPr="0097471F" w:rsidRDefault="008A53FC" w:rsidP="008A53FC">
      <w:pPr>
        <w:spacing w:after="0" w:line="240" w:lineRule="auto"/>
        <w:rPr>
          <w:rFonts w:ascii="Arial" w:eastAsia="Times New Roman" w:hAnsi="Arial" w:cs="Arial"/>
          <w:sz w:val="28"/>
          <w:szCs w:val="28"/>
          <w:lang w:val="en"/>
        </w:rPr>
      </w:pPr>
    </w:p>
    <w:p w:rsidR="008A53FC" w:rsidRPr="0097471F" w:rsidRDefault="008A53FC" w:rsidP="008A53FC">
      <w:pPr>
        <w:spacing w:after="0" w:line="240" w:lineRule="auto"/>
        <w:rPr>
          <w:rFonts w:ascii="Arial" w:eastAsia="Times New Roman" w:hAnsi="Arial" w:cs="Arial"/>
          <w:sz w:val="28"/>
          <w:szCs w:val="28"/>
        </w:rPr>
      </w:pPr>
      <w:r w:rsidRPr="0097471F">
        <w:rPr>
          <w:rFonts w:ascii="Arial" w:eastAsia="Times New Roman" w:hAnsi="Arial" w:cs="Arial"/>
          <w:sz w:val="28"/>
          <w:szCs w:val="28"/>
          <w:lang w:val="en"/>
        </w:rPr>
        <w:t xml:space="preserve">Our </w:t>
      </w:r>
      <w:r>
        <w:rPr>
          <w:rFonts w:ascii="Arial" w:eastAsia="Times New Roman" w:hAnsi="Arial" w:cs="Arial"/>
          <w:sz w:val="28"/>
          <w:szCs w:val="28"/>
          <w:lang w:val="en"/>
        </w:rPr>
        <w:t>Development T</w:t>
      </w:r>
      <w:r w:rsidRPr="0097471F">
        <w:rPr>
          <w:rFonts w:ascii="Arial" w:eastAsia="Times New Roman" w:hAnsi="Arial" w:cs="Arial"/>
          <w:sz w:val="28"/>
          <w:szCs w:val="28"/>
          <w:lang w:val="en"/>
        </w:rPr>
        <w:t xml:space="preserve">eam are also available to help applicants identify other funding to complement and match Bolton’s Fund and </w:t>
      </w:r>
      <w:r>
        <w:rPr>
          <w:rFonts w:ascii="Arial" w:eastAsia="Times New Roman" w:hAnsi="Arial" w:cs="Arial"/>
          <w:sz w:val="28"/>
          <w:szCs w:val="28"/>
          <w:lang w:val="en"/>
        </w:rPr>
        <w:t xml:space="preserve">to </w:t>
      </w:r>
      <w:r w:rsidRPr="0097471F">
        <w:rPr>
          <w:rFonts w:ascii="Arial" w:eastAsia="Times New Roman" w:hAnsi="Arial" w:cs="Arial"/>
          <w:sz w:val="28"/>
          <w:szCs w:val="28"/>
          <w:lang w:val="en"/>
        </w:rPr>
        <w:t>support</w:t>
      </w:r>
      <w:r>
        <w:rPr>
          <w:rFonts w:ascii="Arial" w:eastAsia="Times New Roman" w:hAnsi="Arial" w:cs="Arial"/>
          <w:sz w:val="28"/>
          <w:szCs w:val="28"/>
          <w:lang w:val="en"/>
        </w:rPr>
        <w:t xml:space="preserve"> and</w:t>
      </w:r>
      <w:r w:rsidRPr="0097471F">
        <w:rPr>
          <w:rFonts w:ascii="Arial" w:eastAsia="Times New Roman" w:hAnsi="Arial" w:cs="Arial"/>
          <w:sz w:val="28"/>
          <w:szCs w:val="28"/>
          <w:lang w:val="en"/>
        </w:rPr>
        <w:t xml:space="preserve"> </w:t>
      </w:r>
      <w:r w:rsidRPr="0097471F">
        <w:rPr>
          <w:rFonts w:ascii="Arial" w:hAnsi="Arial" w:cs="Arial"/>
          <w:sz w:val="28"/>
          <w:szCs w:val="28"/>
          <w:shd w:val="clear" w:color="auto" w:fill="FFFFFF"/>
        </w:rPr>
        <w:t>develop the knowledge and skills of your management committee, trustee board, staff and volunteers.</w:t>
      </w:r>
    </w:p>
    <w:p w:rsidR="008A53FC" w:rsidRDefault="008A53FC" w:rsidP="0097471F">
      <w:pPr>
        <w:pStyle w:val="NoSpacing"/>
        <w:shd w:val="clear" w:color="auto" w:fill="FFFFFF" w:themeFill="background1"/>
        <w:spacing w:line="276" w:lineRule="auto"/>
        <w:rPr>
          <w:rFonts w:ascii="Arial" w:hAnsi="Arial" w:cs="Arial"/>
          <w:b/>
          <w:color w:val="ED7D31" w:themeColor="accent2"/>
          <w:sz w:val="28"/>
          <w:szCs w:val="28"/>
          <w:u w:val="single"/>
        </w:rPr>
      </w:pPr>
    </w:p>
    <w:p w:rsidR="0097471F" w:rsidRDefault="0097471F" w:rsidP="0097471F">
      <w:pPr>
        <w:pStyle w:val="NoSpacing"/>
        <w:shd w:val="clear" w:color="auto" w:fill="FFFFFF" w:themeFill="background1"/>
        <w:spacing w:line="276" w:lineRule="auto"/>
        <w:rPr>
          <w:rFonts w:ascii="Arial" w:hAnsi="Arial" w:cs="Arial"/>
          <w:b/>
          <w:color w:val="ED7D31" w:themeColor="accent2"/>
          <w:sz w:val="28"/>
          <w:szCs w:val="28"/>
          <w:u w:val="single"/>
        </w:rPr>
      </w:pPr>
      <w:r w:rsidRPr="0097471F">
        <w:rPr>
          <w:rFonts w:ascii="Arial" w:hAnsi="Arial" w:cs="Arial"/>
          <w:b/>
          <w:color w:val="ED7D31" w:themeColor="accent2"/>
          <w:sz w:val="28"/>
          <w:szCs w:val="28"/>
          <w:u w:val="single"/>
        </w:rPr>
        <w:t>Background</w:t>
      </w:r>
      <w:r w:rsidR="008A53FC">
        <w:rPr>
          <w:rFonts w:ascii="Arial" w:hAnsi="Arial" w:cs="Arial"/>
          <w:b/>
          <w:color w:val="ED7D31" w:themeColor="accent2"/>
          <w:sz w:val="28"/>
          <w:szCs w:val="28"/>
          <w:u w:val="single"/>
        </w:rPr>
        <w:t xml:space="preserve"> to Bolton’s Fund</w:t>
      </w:r>
    </w:p>
    <w:p w:rsidR="0097471F" w:rsidRPr="0097471F" w:rsidRDefault="0097471F" w:rsidP="0097471F">
      <w:pPr>
        <w:pStyle w:val="NoSpacing"/>
        <w:shd w:val="clear" w:color="auto" w:fill="FFFFFF" w:themeFill="background1"/>
        <w:spacing w:line="276" w:lineRule="auto"/>
        <w:rPr>
          <w:rFonts w:ascii="Arial" w:hAnsi="Arial" w:cs="Arial"/>
          <w:sz w:val="24"/>
          <w:szCs w:val="24"/>
          <w:u w:val="single"/>
        </w:rPr>
      </w:pPr>
    </w:p>
    <w:p w:rsidR="008A53FC" w:rsidRPr="008A53FC" w:rsidRDefault="008A53FC" w:rsidP="008A53FC">
      <w:pPr>
        <w:pStyle w:val="NoSpacing"/>
        <w:rPr>
          <w:rFonts w:ascii="Arial" w:eastAsia="Times New Roman" w:hAnsi="Arial" w:cs="Arial"/>
          <w:sz w:val="28"/>
          <w:szCs w:val="24"/>
          <w:lang w:eastAsia="en-GB"/>
        </w:rPr>
      </w:pPr>
      <w:r w:rsidRPr="008A53FC">
        <w:rPr>
          <w:rFonts w:ascii="Arial" w:eastAsia="Times New Roman" w:hAnsi="Arial" w:cs="Arial"/>
          <w:sz w:val="28"/>
          <w:szCs w:val="24"/>
          <w:lang w:eastAsia="en-GB"/>
        </w:rPr>
        <w:t xml:space="preserve">Bolton’s Fund exists to support the VCSE sector in Bolton to grow and thrive.  Bolton’s Fund grants will fund projects and activities that benefit people and communities across the Borough of Bolton. </w:t>
      </w:r>
    </w:p>
    <w:p w:rsidR="008A53FC" w:rsidRPr="008A53FC" w:rsidRDefault="008A53FC" w:rsidP="008A53FC">
      <w:pPr>
        <w:pStyle w:val="NoSpacing"/>
        <w:rPr>
          <w:rFonts w:ascii="Arial" w:eastAsia="Times New Roman" w:hAnsi="Arial" w:cs="Arial"/>
          <w:sz w:val="28"/>
          <w:szCs w:val="24"/>
          <w:lang w:eastAsia="en-GB"/>
        </w:rPr>
      </w:pPr>
    </w:p>
    <w:p w:rsidR="008A53FC" w:rsidRPr="008A53FC" w:rsidRDefault="008A53FC" w:rsidP="008A53FC">
      <w:pPr>
        <w:pStyle w:val="NoSpacing"/>
        <w:rPr>
          <w:rFonts w:ascii="Arial" w:eastAsia="Times New Roman" w:hAnsi="Arial" w:cs="Arial"/>
          <w:sz w:val="28"/>
          <w:szCs w:val="24"/>
          <w:lang w:eastAsia="en-GB"/>
        </w:rPr>
      </w:pPr>
      <w:r w:rsidRPr="008A53FC">
        <w:rPr>
          <w:rFonts w:ascii="Arial" w:eastAsia="Times New Roman" w:hAnsi="Arial" w:cs="Arial"/>
          <w:sz w:val="28"/>
          <w:szCs w:val="24"/>
          <w:lang w:eastAsia="en-GB"/>
        </w:rPr>
        <w:t xml:space="preserve">We welcome applications from voluntary groups, community groups, charities or other constituted not for profit groups who are based in Bolton or who deliver activities in Bolton and that benefit Bolton residents. </w:t>
      </w:r>
    </w:p>
    <w:p w:rsidR="008A53FC" w:rsidRPr="008A53FC" w:rsidRDefault="008A53FC" w:rsidP="008A53FC">
      <w:pPr>
        <w:pStyle w:val="NoSpacing"/>
        <w:rPr>
          <w:rFonts w:ascii="Arial" w:eastAsia="Times New Roman" w:hAnsi="Arial" w:cs="Arial"/>
          <w:sz w:val="32"/>
          <w:szCs w:val="24"/>
          <w:lang w:eastAsia="en-GB"/>
        </w:rPr>
      </w:pPr>
    </w:p>
    <w:p w:rsidR="008A53FC" w:rsidRPr="008A53FC" w:rsidRDefault="008A53FC" w:rsidP="008A53FC">
      <w:pPr>
        <w:pStyle w:val="NoSpacing"/>
        <w:rPr>
          <w:rFonts w:ascii="Arial" w:hAnsi="Arial" w:cs="Arial"/>
          <w:sz w:val="28"/>
        </w:rPr>
      </w:pPr>
      <w:r w:rsidRPr="008A53FC">
        <w:rPr>
          <w:rFonts w:ascii="Arial" w:hAnsi="Arial" w:cs="Arial"/>
          <w:sz w:val="28"/>
        </w:rPr>
        <w:t xml:space="preserve">All projects that receive funding will need to demonstrate how their proposed project will address one or more of the Bolton’s Fund priorities. The priorities are guided by Bolton 2030 Vision priorities. </w:t>
      </w:r>
    </w:p>
    <w:p w:rsidR="008A53FC" w:rsidRPr="008A53FC" w:rsidRDefault="008A53FC" w:rsidP="008A53FC">
      <w:pPr>
        <w:pStyle w:val="NoSpacing"/>
        <w:rPr>
          <w:rFonts w:ascii="Arial" w:hAnsi="Arial" w:cs="Arial"/>
          <w:sz w:val="28"/>
        </w:rPr>
      </w:pPr>
    </w:p>
    <w:p w:rsidR="008A53FC" w:rsidRPr="008A53FC" w:rsidRDefault="008A53FC" w:rsidP="008A53FC">
      <w:pPr>
        <w:pStyle w:val="NoSpacing"/>
        <w:rPr>
          <w:rFonts w:ascii="Arial" w:hAnsi="Arial" w:cs="Arial"/>
          <w:sz w:val="28"/>
        </w:rPr>
      </w:pPr>
      <w:r w:rsidRPr="008A53FC">
        <w:rPr>
          <w:rFonts w:ascii="Arial" w:hAnsi="Arial" w:cs="Arial"/>
          <w:sz w:val="28"/>
        </w:rPr>
        <w:t xml:space="preserve">Bolton’s Fund Priorities are: </w:t>
      </w:r>
    </w:p>
    <w:p w:rsidR="008A53FC" w:rsidRPr="008A53FC" w:rsidRDefault="008A53FC" w:rsidP="008A53FC">
      <w:pPr>
        <w:pStyle w:val="NoSpacing"/>
        <w:numPr>
          <w:ilvl w:val="0"/>
          <w:numId w:val="12"/>
        </w:numPr>
        <w:rPr>
          <w:rStyle w:val="oypena"/>
          <w:rFonts w:ascii="Arial" w:hAnsi="Arial" w:cs="Arial"/>
          <w:sz w:val="28"/>
        </w:rPr>
      </w:pPr>
      <w:r w:rsidRPr="008A53FC">
        <w:rPr>
          <w:rStyle w:val="oypena"/>
          <w:rFonts w:ascii="Arial" w:hAnsi="Arial" w:cs="Arial"/>
          <w:b/>
          <w:sz w:val="28"/>
        </w:rPr>
        <w:t>Start Well</w:t>
      </w:r>
      <w:r w:rsidRPr="008A53FC">
        <w:rPr>
          <w:rStyle w:val="oypena"/>
          <w:rFonts w:ascii="Arial" w:hAnsi="Arial" w:cs="Arial"/>
          <w:sz w:val="28"/>
        </w:rPr>
        <w:t xml:space="preserve"> – giving children the best possible start in life.</w:t>
      </w:r>
    </w:p>
    <w:p w:rsidR="008A53FC" w:rsidRPr="008A53FC" w:rsidRDefault="008A53FC" w:rsidP="008A53FC">
      <w:pPr>
        <w:pStyle w:val="NoSpacing"/>
        <w:numPr>
          <w:ilvl w:val="0"/>
          <w:numId w:val="12"/>
        </w:numPr>
        <w:rPr>
          <w:rStyle w:val="oypena"/>
          <w:rFonts w:ascii="Arial" w:hAnsi="Arial" w:cs="Arial"/>
          <w:sz w:val="28"/>
        </w:rPr>
      </w:pPr>
      <w:r w:rsidRPr="008A53FC">
        <w:rPr>
          <w:rStyle w:val="oypena"/>
          <w:rFonts w:ascii="Arial" w:hAnsi="Arial" w:cs="Arial"/>
          <w:b/>
          <w:sz w:val="28"/>
        </w:rPr>
        <w:t>Live Well</w:t>
      </w:r>
      <w:r w:rsidRPr="008A53FC">
        <w:rPr>
          <w:rStyle w:val="oypena"/>
          <w:rFonts w:ascii="Arial" w:hAnsi="Arial" w:cs="Arial"/>
          <w:sz w:val="28"/>
        </w:rPr>
        <w:t xml:space="preserve"> – improving the happiness and wellbeing of Bolton residents.</w:t>
      </w:r>
    </w:p>
    <w:p w:rsidR="008A53FC" w:rsidRPr="008A53FC" w:rsidRDefault="008A53FC" w:rsidP="008A53FC">
      <w:pPr>
        <w:pStyle w:val="NoSpacing"/>
        <w:numPr>
          <w:ilvl w:val="0"/>
          <w:numId w:val="12"/>
        </w:numPr>
        <w:rPr>
          <w:rStyle w:val="oypena"/>
          <w:rFonts w:ascii="Arial" w:hAnsi="Arial" w:cs="Arial"/>
          <w:sz w:val="28"/>
          <w:szCs w:val="28"/>
        </w:rPr>
      </w:pPr>
      <w:r w:rsidRPr="008A53FC">
        <w:rPr>
          <w:rStyle w:val="oypena"/>
          <w:rFonts w:ascii="Arial" w:hAnsi="Arial" w:cs="Arial"/>
          <w:b/>
          <w:sz w:val="28"/>
        </w:rPr>
        <w:t>Age Well</w:t>
      </w:r>
      <w:r w:rsidRPr="008A53FC">
        <w:rPr>
          <w:rStyle w:val="oypena"/>
          <w:rFonts w:ascii="Arial" w:hAnsi="Arial" w:cs="Arial"/>
          <w:sz w:val="28"/>
        </w:rPr>
        <w:t xml:space="preserve"> </w:t>
      </w:r>
      <w:r w:rsidRPr="008A53FC">
        <w:rPr>
          <w:rStyle w:val="oypena"/>
          <w:rFonts w:ascii="Arial" w:hAnsi="Arial" w:cs="Arial"/>
          <w:sz w:val="28"/>
          <w:szCs w:val="28"/>
        </w:rPr>
        <w:t xml:space="preserve">– </w:t>
      </w:r>
      <w:r w:rsidRPr="008A53FC">
        <w:rPr>
          <w:rFonts w:ascii="Arial" w:hAnsi="Arial" w:cs="Arial"/>
          <w:sz w:val="28"/>
          <w:szCs w:val="28"/>
        </w:rPr>
        <w:t>helping older people stay connected, active and healthy in their communities</w:t>
      </w:r>
      <w:r w:rsidRPr="008A53FC">
        <w:rPr>
          <w:rStyle w:val="oypena"/>
          <w:rFonts w:ascii="Arial" w:hAnsi="Arial" w:cs="Arial"/>
          <w:sz w:val="28"/>
          <w:szCs w:val="28"/>
        </w:rPr>
        <w:t>.</w:t>
      </w:r>
    </w:p>
    <w:p w:rsidR="008A53FC" w:rsidRPr="008A53FC" w:rsidRDefault="008A53FC" w:rsidP="008A53FC">
      <w:pPr>
        <w:pStyle w:val="NoSpacing"/>
        <w:numPr>
          <w:ilvl w:val="0"/>
          <w:numId w:val="12"/>
        </w:numPr>
        <w:rPr>
          <w:rFonts w:ascii="Arial" w:hAnsi="Arial" w:cs="Arial"/>
          <w:sz w:val="28"/>
        </w:rPr>
      </w:pPr>
      <w:r w:rsidRPr="008A53FC">
        <w:rPr>
          <w:rStyle w:val="oypena"/>
          <w:rFonts w:ascii="Arial" w:hAnsi="Arial" w:cs="Arial"/>
          <w:b/>
          <w:sz w:val="28"/>
        </w:rPr>
        <w:t xml:space="preserve">Prosperous </w:t>
      </w:r>
      <w:r w:rsidRPr="008A53FC">
        <w:rPr>
          <w:rStyle w:val="oypena"/>
          <w:rFonts w:ascii="Arial" w:hAnsi="Arial" w:cs="Arial"/>
          <w:sz w:val="28"/>
        </w:rPr>
        <w:t xml:space="preserve">- supporting enterprise, inclusive employment and maximising social value for Bolton. </w:t>
      </w:r>
    </w:p>
    <w:p w:rsidR="008A53FC" w:rsidRPr="008A53FC" w:rsidRDefault="008A53FC" w:rsidP="008A53FC">
      <w:pPr>
        <w:pStyle w:val="NoSpacing"/>
        <w:numPr>
          <w:ilvl w:val="0"/>
          <w:numId w:val="12"/>
        </w:numPr>
        <w:rPr>
          <w:rFonts w:ascii="Arial" w:hAnsi="Arial" w:cs="Arial"/>
          <w:sz w:val="28"/>
        </w:rPr>
      </w:pPr>
      <w:r w:rsidRPr="008A53FC">
        <w:rPr>
          <w:rStyle w:val="oypena"/>
          <w:rFonts w:ascii="Arial" w:hAnsi="Arial" w:cs="Arial"/>
          <w:b/>
          <w:sz w:val="28"/>
        </w:rPr>
        <w:t>Clean and Green</w:t>
      </w:r>
      <w:r w:rsidRPr="008A53FC">
        <w:rPr>
          <w:rStyle w:val="oypena"/>
          <w:rFonts w:ascii="Arial" w:hAnsi="Arial" w:cs="Arial"/>
          <w:sz w:val="28"/>
          <w:szCs w:val="28"/>
        </w:rPr>
        <w:t xml:space="preserve"> - </w:t>
      </w:r>
      <w:r w:rsidRPr="008A53FC">
        <w:rPr>
          <w:rFonts w:ascii="Arial" w:hAnsi="Arial" w:cs="Arial"/>
          <w:sz w:val="28"/>
          <w:szCs w:val="28"/>
        </w:rPr>
        <w:t>protecting, improving and enjoying our environment.</w:t>
      </w:r>
      <w:r w:rsidRPr="008A53FC">
        <w:rPr>
          <w:rStyle w:val="oypena"/>
          <w:rFonts w:ascii="Arial" w:hAnsi="Arial" w:cs="Arial"/>
          <w:sz w:val="28"/>
          <w:szCs w:val="28"/>
        </w:rPr>
        <w:t xml:space="preserve"> </w:t>
      </w:r>
    </w:p>
    <w:p w:rsidR="008A53FC" w:rsidRPr="008A53FC" w:rsidRDefault="008A53FC" w:rsidP="008A53FC">
      <w:pPr>
        <w:pStyle w:val="NoSpacing"/>
        <w:numPr>
          <w:ilvl w:val="0"/>
          <w:numId w:val="12"/>
        </w:numPr>
        <w:rPr>
          <w:rStyle w:val="oypena"/>
          <w:rFonts w:ascii="Arial" w:hAnsi="Arial" w:cs="Arial"/>
          <w:sz w:val="28"/>
        </w:rPr>
      </w:pPr>
      <w:r w:rsidRPr="008A53FC">
        <w:rPr>
          <w:rStyle w:val="oypena"/>
          <w:rFonts w:ascii="Arial" w:hAnsi="Arial" w:cs="Arial"/>
          <w:b/>
          <w:sz w:val="28"/>
        </w:rPr>
        <w:t>Safe, Strong and Distinctive</w:t>
      </w:r>
      <w:r w:rsidRPr="008A53FC">
        <w:rPr>
          <w:rStyle w:val="oypena"/>
          <w:rFonts w:ascii="Arial" w:hAnsi="Arial" w:cs="Arial"/>
          <w:sz w:val="28"/>
        </w:rPr>
        <w:t xml:space="preserve"> – creating safe, stronger, cohesive and more confident communities. </w:t>
      </w:r>
    </w:p>
    <w:p w:rsidR="008A53FC" w:rsidRPr="008A53FC" w:rsidRDefault="008A53FC" w:rsidP="008A53FC">
      <w:pPr>
        <w:pStyle w:val="NoSpacing"/>
        <w:rPr>
          <w:sz w:val="24"/>
        </w:rPr>
      </w:pPr>
    </w:p>
    <w:p w:rsidR="008A53FC" w:rsidRPr="008A53FC" w:rsidRDefault="008A53FC" w:rsidP="008A53FC">
      <w:pPr>
        <w:pStyle w:val="NoSpacing"/>
        <w:rPr>
          <w:rFonts w:ascii="Arial" w:hAnsi="Arial" w:cs="Arial"/>
          <w:bCs/>
          <w:sz w:val="28"/>
          <w:szCs w:val="28"/>
          <w:lang w:val="en-US"/>
        </w:rPr>
      </w:pPr>
      <w:r w:rsidRPr="008A53FC">
        <w:rPr>
          <w:rFonts w:ascii="Arial" w:hAnsi="Arial" w:cs="Arial"/>
          <w:sz w:val="28"/>
          <w:szCs w:val="28"/>
        </w:rPr>
        <w:t xml:space="preserve">Since 2019, Bolton’s Fund </w:t>
      </w:r>
      <w:r w:rsidRPr="008A53FC">
        <w:rPr>
          <w:rFonts w:ascii="Arial" w:hAnsi="Arial" w:cs="Arial"/>
          <w:bCs/>
          <w:sz w:val="28"/>
          <w:szCs w:val="28"/>
          <w:lang w:val="en-US"/>
        </w:rPr>
        <w:t xml:space="preserve">has played a vital role in driving innovation and fostering projects aimed at benefiting people and communities across the borough.  </w:t>
      </w:r>
    </w:p>
    <w:p w:rsidR="00E13969" w:rsidRDefault="00E13969" w:rsidP="00E13969">
      <w:pPr>
        <w:spacing w:after="0" w:line="240" w:lineRule="auto"/>
        <w:rPr>
          <w:rFonts w:ascii="Arial" w:eastAsia="Times New Roman" w:hAnsi="Arial" w:cs="Arial"/>
          <w:color w:val="FF0000"/>
          <w:sz w:val="32"/>
          <w:szCs w:val="28"/>
          <w:u w:val="single"/>
          <w:lang w:val="en"/>
        </w:rPr>
      </w:pPr>
    </w:p>
    <w:p w:rsidR="00E13969" w:rsidRPr="0097471F" w:rsidRDefault="00E13969" w:rsidP="00E13969">
      <w:pPr>
        <w:spacing w:after="0" w:line="240" w:lineRule="auto"/>
        <w:rPr>
          <w:rFonts w:ascii="Arial" w:eastAsia="Times New Roman" w:hAnsi="Arial" w:cs="Arial"/>
          <w:b/>
          <w:color w:val="ED7D31" w:themeColor="accent2"/>
          <w:sz w:val="32"/>
          <w:szCs w:val="28"/>
          <w:u w:val="single"/>
          <w:lang w:val="en"/>
        </w:rPr>
      </w:pPr>
      <w:r w:rsidRPr="0097471F">
        <w:rPr>
          <w:rFonts w:ascii="Arial" w:eastAsia="Times New Roman" w:hAnsi="Arial" w:cs="Arial"/>
          <w:b/>
          <w:color w:val="ED7D31" w:themeColor="accent2"/>
          <w:sz w:val="32"/>
          <w:szCs w:val="28"/>
          <w:u w:val="single"/>
          <w:lang w:val="en"/>
        </w:rPr>
        <w:t xml:space="preserve">The decision making process </w:t>
      </w:r>
    </w:p>
    <w:p w:rsidR="0097471F" w:rsidRDefault="0097471F" w:rsidP="00E13969">
      <w:pPr>
        <w:spacing w:after="0" w:line="240" w:lineRule="auto"/>
        <w:rPr>
          <w:rFonts w:ascii="Arial" w:eastAsia="Times New Roman" w:hAnsi="Arial" w:cs="Arial"/>
          <w:b/>
          <w:color w:val="ED7D31" w:themeColor="accent2"/>
          <w:sz w:val="28"/>
          <w:szCs w:val="28"/>
          <w:u w:val="single"/>
          <w:lang w:val="en"/>
        </w:rPr>
      </w:pPr>
    </w:p>
    <w:p w:rsidR="0097471F" w:rsidRPr="0097471F" w:rsidRDefault="0097471F" w:rsidP="00E13969">
      <w:pPr>
        <w:spacing w:after="0" w:line="240" w:lineRule="auto"/>
        <w:rPr>
          <w:rFonts w:ascii="Arial" w:eastAsia="Times New Roman" w:hAnsi="Arial" w:cs="Arial"/>
          <w:b/>
          <w:color w:val="ED7D31" w:themeColor="accent2"/>
          <w:sz w:val="28"/>
          <w:szCs w:val="28"/>
          <w:u w:val="single"/>
          <w:lang w:val="en"/>
        </w:rPr>
      </w:pPr>
      <w:r>
        <w:rPr>
          <w:rFonts w:ascii="Arial" w:eastAsia="Times New Roman" w:hAnsi="Arial" w:cs="Arial"/>
          <w:b/>
          <w:color w:val="ED7D31" w:themeColor="accent2"/>
          <w:sz w:val="28"/>
          <w:szCs w:val="28"/>
          <w:u w:val="single"/>
          <w:lang w:val="en"/>
        </w:rPr>
        <w:t xml:space="preserve">Due Diligence and </w:t>
      </w:r>
      <w:r w:rsidR="008A53FC">
        <w:rPr>
          <w:rFonts w:ascii="Arial" w:eastAsia="Times New Roman" w:hAnsi="Arial" w:cs="Arial"/>
          <w:b/>
          <w:color w:val="ED7D31" w:themeColor="accent2"/>
          <w:sz w:val="28"/>
          <w:szCs w:val="28"/>
          <w:u w:val="single"/>
          <w:lang w:val="en"/>
        </w:rPr>
        <w:t>Initial C</w:t>
      </w:r>
      <w:r>
        <w:rPr>
          <w:rFonts w:ascii="Arial" w:eastAsia="Times New Roman" w:hAnsi="Arial" w:cs="Arial"/>
          <w:b/>
          <w:color w:val="ED7D31" w:themeColor="accent2"/>
          <w:sz w:val="28"/>
          <w:szCs w:val="28"/>
          <w:u w:val="single"/>
          <w:lang w:val="en"/>
        </w:rPr>
        <w:t>hecks</w:t>
      </w:r>
    </w:p>
    <w:p w:rsidR="00E13969" w:rsidRPr="0097471F" w:rsidRDefault="00E13969" w:rsidP="002870F7">
      <w:pPr>
        <w:pStyle w:val="NoSpacing"/>
        <w:rPr>
          <w:rFonts w:ascii="Arial" w:hAnsi="Arial" w:cs="Arial"/>
          <w:sz w:val="28"/>
          <w:szCs w:val="28"/>
        </w:rPr>
      </w:pPr>
    </w:p>
    <w:p w:rsidR="002870F7" w:rsidRPr="0097471F" w:rsidRDefault="002870F7" w:rsidP="002870F7">
      <w:pPr>
        <w:pStyle w:val="NoSpacing"/>
        <w:rPr>
          <w:rFonts w:ascii="Arial" w:hAnsi="Arial" w:cs="Arial"/>
          <w:sz w:val="28"/>
          <w:szCs w:val="28"/>
        </w:rPr>
      </w:pPr>
      <w:r w:rsidRPr="0097471F">
        <w:rPr>
          <w:rFonts w:ascii="Arial" w:hAnsi="Arial" w:cs="Arial"/>
          <w:sz w:val="28"/>
          <w:szCs w:val="28"/>
        </w:rPr>
        <w:t xml:space="preserve">Once we have received applications we will complete initial checks to ensure: </w:t>
      </w:r>
    </w:p>
    <w:p w:rsidR="002870F7" w:rsidRPr="0097471F" w:rsidRDefault="002870F7" w:rsidP="00BF4FC4">
      <w:pPr>
        <w:pStyle w:val="ListParagraph"/>
        <w:numPr>
          <w:ilvl w:val="0"/>
          <w:numId w:val="1"/>
        </w:numPr>
        <w:spacing w:after="0" w:line="240" w:lineRule="auto"/>
        <w:rPr>
          <w:rFonts w:ascii="Arial" w:hAnsi="Arial" w:cs="Arial"/>
          <w:color w:val="1D1D1B"/>
          <w:sz w:val="28"/>
          <w:szCs w:val="28"/>
        </w:rPr>
      </w:pPr>
      <w:r w:rsidRPr="0097471F">
        <w:rPr>
          <w:rFonts w:ascii="Arial" w:hAnsi="Arial" w:cs="Arial"/>
          <w:color w:val="1D1D1B"/>
          <w:sz w:val="28"/>
          <w:szCs w:val="28"/>
        </w:rPr>
        <w:t>The application is eligible to apply for the fund.</w:t>
      </w:r>
      <w:r w:rsidR="00BF4FC4" w:rsidRPr="0097471F">
        <w:rPr>
          <w:rFonts w:ascii="Arial" w:hAnsi="Arial" w:cs="Arial"/>
          <w:color w:val="1D1D1B"/>
          <w:sz w:val="28"/>
          <w:szCs w:val="28"/>
        </w:rPr>
        <w:t xml:space="preserve"> Applicants meet our </w:t>
      </w:r>
      <w:r w:rsidR="00BF4FC4" w:rsidRPr="0097471F">
        <w:rPr>
          <w:rFonts w:ascii="Arial" w:hAnsi="Arial" w:cs="Arial"/>
          <w:sz w:val="28"/>
          <w:szCs w:val="28"/>
        </w:rPr>
        <w:t>minimum standards for</w:t>
      </w:r>
      <w:r w:rsidR="00BF4FC4" w:rsidRPr="0097471F">
        <w:rPr>
          <w:rFonts w:ascii="Arial" w:hAnsi="Arial" w:cs="Arial"/>
          <w:color w:val="1D1D1B"/>
          <w:sz w:val="28"/>
          <w:szCs w:val="28"/>
        </w:rPr>
        <w:t xml:space="preserve"> eligibility. Check the Bolton’s Fund webpage for information about our minimum standards. In addition, particular funding rounds of Bolton’s Fund may have additional requirements so always check the guidelines for each funding round. </w:t>
      </w:r>
    </w:p>
    <w:p w:rsidR="002870F7" w:rsidRPr="0097471F" w:rsidRDefault="002870F7" w:rsidP="002870F7">
      <w:pPr>
        <w:pStyle w:val="ListParagraph"/>
        <w:numPr>
          <w:ilvl w:val="0"/>
          <w:numId w:val="1"/>
        </w:numPr>
        <w:spacing w:after="0" w:line="240" w:lineRule="auto"/>
        <w:rPr>
          <w:rFonts w:ascii="Arial" w:hAnsi="Arial" w:cs="Arial"/>
          <w:color w:val="1D1D1B"/>
          <w:sz w:val="28"/>
          <w:szCs w:val="28"/>
        </w:rPr>
      </w:pPr>
      <w:r w:rsidRPr="0097471F">
        <w:rPr>
          <w:rFonts w:ascii="Arial" w:hAnsi="Arial" w:cs="Arial"/>
          <w:color w:val="1D1D1B"/>
          <w:sz w:val="28"/>
          <w:szCs w:val="28"/>
        </w:rPr>
        <w:t xml:space="preserve">That applicants have completed all outstanding monitoring for </w:t>
      </w:r>
      <w:r w:rsidR="00156DF9" w:rsidRPr="0097471F">
        <w:rPr>
          <w:rFonts w:ascii="Arial" w:hAnsi="Arial" w:cs="Arial"/>
          <w:color w:val="1D1D1B"/>
          <w:sz w:val="28"/>
          <w:szCs w:val="28"/>
        </w:rPr>
        <w:t>any other grants awarded via Bolton CVS.</w:t>
      </w:r>
      <w:r w:rsidRPr="0097471F">
        <w:rPr>
          <w:rFonts w:ascii="Arial" w:hAnsi="Arial" w:cs="Arial"/>
          <w:color w:val="1D1D1B"/>
          <w:sz w:val="28"/>
          <w:szCs w:val="28"/>
        </w:rPr>
        <w:t xml:space="preserve"> </w:t>
      </w:r>
    </w:p>
    <w:p w:rsidR="002870F7" w:rsidRPr="0097471F" w:rsidRDefault="002870F7" w:rsidP="002870F7">
      <w:pPr>
        <w:pStyle w:val="ListParagraph"/>
        <w:numPr>
          <w:ilvl w:val="0"/>
          <w:numId w:val="1"/>
        </w:numPr>
        <w:spacing w:after="0" w:line="240" w:lineRule="auto"/>
        <w:rPr>
          <w:rFonts w:ascii="Arial" w:hAnsi="Arial" w:cs="Arial"/>
          <w:color w:val="1D1D1B"/>
          <w:sz w:val="28"/>
          <w:szCs w:val="28"/>
        </w:rPr>
      </w:pPr>
      <w:r w:rsidRPr="0097471F">
        <w:rPr>
          <w:rFonts w:ascii="Arial" w:hAnsi="Arial" w:cs="Arial"/>
          <w:color w:val="1D1D1B"/>
          <w:sz w:val="28"/>
          <w:szCs w:val="28"/>
        </w:rPr>
        <w:t>That applicants h</w:t>
      </w:r>
      <w:r w:rsidR="00156DF9" w:rsidRPr="0097471F">
        <w:rPr>
          <w:rFonts w:ascii="Arial" w:hAnsi="Arial" w:cs="Arial"/>
          <w:color w:val="1D1D1B"/>
          <w:sz w:val="28"/>
          <w:szCs w:val="28"/>
        </w:rPr>
        <w:t>ave answered all the questions on the application form.</w:t>
      </w:r>
    </w:p>
    <w:p w:rsidR="00156DF9" w:rsidRPr="0097471F" w:rsidRDefault="0091151D" w:rsidP="002870F7">
      <w:pPr>
        <w:pStyle w:val="ListParagraph"/>
        <w:numPr>
          <w:ilvl w:val="0"/>
          <w:numId w:val="1"/>
        </w:numPr>
        <w:spacing w:after="0" w:line="240" w:lineRule="auto"/>
        <w:rPr>
          <w:rFonts w:ascii="Arial" w:hAnsi="Arial" w:cs="Arial"/>
          <w:color w:val="1D1D1B"/>
          <w:sz w:val="28"/>
          <w:szCs w:val="28"/>
        </w:rPr>
      </w:pPr>
      <w:r w:rsidRPr="0097471F">
        <w:rPr>
          <w:rFonts w:ascii="Arial" w:hAnsi="Arial" w:cs="Arial"/>
          <w:color w:val="1D1D1B"/>
          <w:sz w:val="28"/>
          <w:szCs w:val="28"/>
        </w:rPr>
        <w:t xml:space="preserve">We carry out a range of </w:t>
      </w:r>
      <w:r w:rsidR="005F4EAC" w:rsidRPr="0097471F">
        <w:rPr>
          <w:rFonts w:ascii="Arial" w:hAnsi="Arial" w:cs="Arial"/>
          <w:color w:val="1D1D1B"/>
          <w:sz w:val="28"/>
          <w:szCs w:val="28"/>
        </w:rPr>
        <w:t xml:space="preserve">diligence checks </w:t>
      </w:r>
      <w:r w:rsidR="0097471F">
        <w:rPr>
          <w:rFonts w:ascii="Arial" w:hAnsi="Arial" w:cs="Arial"/>
          <w:color w:val="1D1D1B"/>
          <w:sz w:val="28"/>
          <w:szCs w:val="28"/>
        </w:rPr>
        <w:t>which could include:</w:t>
      </w:r>
    </w:p>
    <w:p w:rsidR="0097338D" w:rsidRPr="0097471F" w:rsidRDefault="0097338D" w:rsidP="0097338D">
      <w:pPr>
        <w:pStyle w:val="ListParagraph"/>
        <w:numPr>
          <w:ilvl w:val="1"/>
          <w:numId w:val="1"/>
        </w:numPr>
        <w:spacing w:after="0" w:line="240" w:lineRule="auto"/>
        <w:rPr>
          <w:rFonts w:ascii="Arial" w:hAnsi="Arial" w:cs="Arial"/>
          <w:color w:val="1D1D1B"/>
          <w:sz w:val="28"/>
          <w:szCs w:val="28"/>
        </w:rPr>
      </w:pPr>
      <w:r w:rsidRPr="0097471F">
        <w:rPr>
          <w:rFonts w:ascii="Arial" w:hAnsi="Arial" w:cs="Arial"/>
          <w:color w:val="1D1D1B"/>
          <w:sz w:val="28"/>
          <w:szCs w:val="28"/>
        </w:rPr>
        <w:t>E</w:t>
      </w:r>
      <w:r w:rsidR="0091151D" w:rsidRPr="0097471F">
        <w:rPr>
          <w:rFonts w:ascii="Arial" w:hAnsi="Arial" w:cs="Arial"/>
          <w:color w:val="1D1D1B"/>
          <w:sz w:val="28"/>
          <w:szCs w:val="28"/>
        </w:rPr>
        <w:t>vidence of activity in li</w:t>
      </w:r>
      <w:r w:rsidR="00156DF9" w:rsidRPr="0097471F">
        <w:rPr>
          <w:rFonts w:ascii="Arial" w:hAnsi="Arial" w:cs="Arial"/>
          <w:color w:val="1D1D1B"/>
          <w:sz w:val="28"/>
          <w:szCs w:val="28"/>
        </w:rPr>
        <w:t>ne with the governance document</w:t>
      </w:r>
      <w:r w:rsidRPr="0097471F">
        <w:rPr>
          <w:rFonts w:ascii="Arial" w:hAnsi="Arial" w:cs="Arial"/>
          <w:color w:val="1D1D1B"/>
          <w:sz w:val="28"/>
          <w:szCs w:val="28"/>
        </w:rPr>
        <w:t>.</w:t>
      </w:r>
    </w:p>
    <w:p w:rsidR="00156DF9" w:rsidRPr="0097471F" w:rsidRDefault="0097338D" w:rsidP="00086125">
      <w:pPr>
        <w:pStyle w:val="ListParagraph"/>
        <w:numPr>
          <w:ilvl w:val="1"/>
          <w:numId w:val="1"/>
        </w:numPr>
        <w:spacing w:after="0" w:line="240" w:lineRule="auto"/>
        <w:rPr>
          <w:rFonts w:ascii="Arial" w:hAnsi="Arial" w:cs="Arial"/>
          <w:color w:val="1D1D1B"/>
          <w:sz w:val="28"/>
          <w:szCs w:val="28"/>
        </w:rPr>
      </w:pPr>
      <w:r w:rsidRPr="0097471F">
        <w:rPr>
          <w:rFonts w:ascii="Arial" w:hAnsi="Arial" w:cs="Arial"/>
          <w:color w:val="1D1D1B"/>
          <w:sz w:val="28"/>
          <w:szCs w:val="28"/>
        </w:rPr>
        <w:t>Governance</w:t>
      </w:r>
      <w:r w:rsidR="0091151D" w:rsidRPr="0097471F">
        <w:rPr>
          <w:rFonts w:ascii="Arial" w:hAnsi="Arial" w:cs="Arial"/>
          <w:color w:val="1D1D1B"/>
          <w:sz w:val="28"/>
          <w:szCs w:val="28"/>
        </w:rPr>
        <w:t xml:space="preserve"> information and submissions with regulators. </w:t>
      </w:r>
    </w:p>
    <w:p w:rsidR="00156DF9" w:rsidRPr="0097471F" w:rsidRDefault="00156DF9" w:rsidP="00086125">
      <w:pPr>
        <w:pStyle w:val="ListParagraph"/>
        <w:numPr>
          <w:ilvl w:val="1"/>
          <w:numId w:val="1"/>
        </w:numPr>
        <w:spacing w:after="0" w:line="240" w:lineRule="auto"/>
        <w:rPr>
          <w:rFonts w:ascii="Arial" w:hAnsi="Arial" w:cs="Arial"/>
          <w:color w:val="1D1D1B"/>
          <w:sz w:val="28"/>
          <w:szCs w:val="28"/>
        </w:rPr>
      </w:pPr>
      <w:r w:rsidRPr="0097471F">
        <w:rPr>
          <w:rFonts w:ascii="Arial" w:hAnsi="Arial" w:cs="Arial"/>
          <w:color w:val="1D1D1B"/>
          <w:sz w:val="28"/>
          <w:szCs w:val="28"/>
        </w:rPr>
        <w:t xml:space="preserve">For </w:t>
      </w:r>
      <w:r w:rsidR="005F4EAC" w:rsidRPr="0097471F">
        <w:rPr>
          <w:rFonts w:ascii="Arial" w:hAnsi="Arial" w:cs="Arial"/>
          <w:color w:val="1D1D1B"/>
          <w:sz w:val="28"/>
          <w:szCs w:val="28"/>
        </w:rPr>
        <w:t>Alliance/</w:t>
      </w:r>
      <w:r w:rsidRPr="0097471F">
        <w:rPr>
          <w:rFonts w:ascii="Arial" w:hAnsi="Arial" w:cs="Arial"/>
          <w:color w:val="1D1D1B"/>
          <w:sz w:val="28"/>
          <w:szCs w:val="28"/>
        </w:rPr>
        <w:t>P</w:t>
      </w:r>
      <w:r w:rsidR="005F4EAC" w:rsidRPr="0097471F">
        <w:rPr>
          <w:rFonts w:ascii="Arial" w:hAnsi="Arial" w:cs="Arial"/>
          <w:color w:val="1D1D1B"/>
          <w:sz w:val="28"/>
          <w:szCs w:val="28"/>
        </w:rPr>
        <w:t xml:space="preserve">artnership applications we will </w:t>
      </w:r>
      <w:r w:rsidR="0091151D" w:rsidRPr="0097471F">
        <w:rPr>
          <w:rFonts w:ascii="Arial" w:hAnsi="Arial" w:cs="Arial"/>
          <w:color w:val="1D1D1B"/>
          <w:sz w:val="28"/>
          <w:szCs w:val="28"/>
        </w:rPr>
        <w:t xml:space="preserve">also </w:t>
      </w:r>
      <w:r w:rsidR="005F4EAC" w:rsidRPr="0097471F">
        <w:rPr>
          <w:rFonts w:ascii="Arial" w:hAnsi="Arial" w:cs="Arial"/>
          <w:color w:val="1D1D1B"/>
          <w:sz w:val="28"/>
          <w:szCs w:val="28"/>
        </w:rPr>
        <w:t>carry o</w:t>
      </w:r>
      <w:r w:rsidR="0091151D" w:rsidRPr="0097471F">
        <w:rPr>
          <w:rFonts w:ascii="Arial" w:hAnsi="Arial" w:cs="Arial"/>
          <w:color w:val="1D1D1B"/>
          <w:sz w:val="28"/>
          <w:szCs w:val="28"/>
        </w:rPr>
        <w:t>ut checks on</w:t>
      </w:r>
      <w:r w:rsidRPr="0097471F">
        <w:rPr>
          <w:rFonts w:ascii="Arial" w:hAnsi="Arial" w:cs="Arial"/>
          <w:color w:val="1D1D1B"/>
          <w:sz w:val="28"/>
          <w:szCs w:val="28"/>
        </w:rPr>
        <w:t xml:space="preserve"> any partners involved</w:t>
      </w:r>
      <w:r w:rsidR="0097338D" w:rsidRPr="0097471F">
        <w:rPr>
          <w:rFonts w:ascii="Arial" w:hAnsi="Arial" w:cs="Arial"/>
          <w:color w:val="1D1D1B"/>
          <w:sz w:val="28"/>
          <w:szCs w:val="28"/>
        </w:rPr>
        <w:t>.</w:t>
      </w:r>
      <w:r w:rsidR="0091151D" w:rsidRPr="0097471F">
        <w:rPr>
          <w:rFonts w:ascii="Arial" w:hAnsi="Arial" w:cs="Arial"/>
          <w:color w:val="1D1D1B"/>
          <w:sz w:val="28"/>
          <w:szCs w:val="28"/>
        </w:rPr>
        <w:t xml:space="preserve"> </w:t>
      </w:r>
    </w:p>
    <w:p w:rsidR="005F4EAC" w:rsidRPr="0097471F" w:rsidRDefault="00156DF9" w:rsidP="00086125">
      <w:pPr>
        <w:pStyle w:val="ListParagraph"/>
        <w:numPr>
          <w:ilvl w:val="1"/>
          <w:numId w:val="1"/>
        </w:numPr>
        <w:spacing w:after="0" w:line="240" w:lineRule="auto"/>
        <w:rPr>
          <w:rFonts w:ascii="Arial" w:hAnsi="Arial" w:cs="Arial"/>
          <w:color w:val="1D1D1B"/>
          <w:sz w:val="28"/>
          <w:szCs w:val="28"/>
        </w:rPr>
      </w:pPr>
      <w:r w:rsidRPr="0097471F">
        <w:rPr>
          <w:rFonts w:ascii="Arial" w:hAnsi="Arial" w:cs="Arial"/>
          <w:color w:val="1D1D1B"/>
          <w:sz w:val="28"/>
          <w:szCs w:val="28"/>
        </w:rPr>
        <w:t>A</w:t>
      </w:r>
      <w:r w:rsidR="0091151D" w:rsidRPr="0097471F">
        <w:rPr>
          <w:rFonts w:ascii="Arial" w:hAnsi="Arial" w:cs="Arial"/>
          <w:color w:val="1D1D1B"/>
          <w:sz w:val="28"/>
          <w:szCs w:val="28"/>
        </w:rPr>
        <w:t>dditional safeguarding checks will be carried out where vulnerable a</w:t>
      </w:r>
      <w:r w:rsidRPr="0097471F">
        <w:rPr>
          <w:rFonts w:ascii="Arial" w:hAnsi="Arial" w:cs="Arial"/>
          <w:color w:val="1D1D1B"/>
          <w:sz w:val="28"/>
          <w:szCs w:val="28"/>
        </w:rPr>
        <w:t>dults or children are involved</w:t>
      </w:r>
      <w:r w:rsidR="0097338D" w:rsidRPr="0097471F">
        <w:rPr>
          <w:rFonts w:ascii="Arial" w:hAnsi="Arial" w:cs="Arial"/>
          <w:color w:val="1D1D1B"/>
          <w:sz w:val="28"/>
          <w:szCs w:val="28"/>
        </w:rPr>
        <w:t>.</w:t>
      </w:r>
    </w:p>
    <w:p w:rsidR="002870F7" w:rsidRPr="0097471F" w:rsidRDefault="002870F7" w:rsidP="002870F7">
      <w:pPr>
        <w:pStyle w:val="NoSpacing"/>
        <w:rPr>
          <w:rFonts w:ascii="Arial" w:hAnsi="Arial" w:cs="Arial"/>
          <w:b/>
          <w:sz w:val="28"/>
          <w:szCs w:val="28"/>
        </w:rPr>
      </w:pPr>
    </w:p>
    <w:p w:rsidR="00156DF9" w:rsidRPr="0097471F" w:rsidRDefault="002870F7" w:rsidP="002870F7">
      <w:pPr>
        <w:pStyle w:val="NoSpacing"/>
        <w:rPr>
          <w:rFonts w:ascii="Arial" w:hAnsi="Arial" w:cs="Arial"/>
          <w:sz w:val="28"/>
          <w:szCs w:val="28"/>
        </w:rPr>
      </w:pPr>
      <w:r w:rsidRPr="0097471F">
        <w:rPr>
          <w:rFonts w:ascii="Arial" w:hAnsi="Arial" w:cs="Arial"/>
          <w:sz w:val="28"/>
          <w:szCs w:val="28"/>
        </w:rPr>
        <w:t xml:space="preserve">If all the </w:t>
      </w:r>
      <w:r w:rsidR="0091151D" w:rsidRPr="0097471F">
        <w:rPr>
          <w:rFonts w:ascii="Arial" w:hAnsi="Arial" w:cs="Arial"/>
          <w:sz w:val="28"/>
          <w:szCs w:val="28"/>
        </w:rPr>
        <w:t>minimum requirements</w:t>
      </w:r>
      <w:r w:rsidR="00156DF9" w:rsidRPr="0097471F">
        <w:rPr>
          <w:rFonts w:ascii="Arial" w:hAnsi="Arial" w:cs="Arial"/>
          <w:sz w:val="28"/>
          <w:szCs w:val="28"/>
        </w:rPr>
        <w:t xml:space="preserve"> are met</w:t>
      </w:r>
      <w:r w:rsidR="0091151D" w:rsidRPr="0097471F">
        <w:rPr>
          <w:rFonts w:ascii="Arial" w:hAnsi="Arial" w:cs="Arial"/>
          <w:sz w:val="28"/>
          <w:szCs w:val="28"/>
        </w:rPr>
        <w:t xml:space="preserve">, </w:t>
      </w:r>
      <w:r w:rsidRPr="0097471F">
        <w:rPr>
          <w:rFonts w:ascii="Arial" w:hAnsi="Arial" w:cs="Arial"/>
          <w:sz w:val="28"/>
          <w:szCs w:val="28"/>
        </w:rPr>
        <w:t xml:space="preserve">the application </w:t>
      </w:r>
      <w:r w:rsidR="00156DF9" w:rsidRPr="0097471F">
        <w:rPr>
          <w:rFonts w:ascii="Arial" w:hAnsi="Arial" w:cs="Arial"/>
          <w:sz w:val="28"/>
          <w:szCs w:val="28"/>
        </w:rPr>
        <w:t>and any issues that arise via the due diligence process are</w:t>
      </w:r>
      <w:r w:rsidRPr="0097471F">
        <w:rPr>
          <w:rFonts w:ascii="Arial" w:hAnsi="Arial" w:cs="Arial"/>
          <w:sz w:val="28"/>
          <w:szCs w:val="28"/>
        </w:rPr>
        <w:t xml:space="preserve"> passed </w:t>
      </w:r>
      <w:r w:rsidR="00156DF9" w:rsidRPr="0097471F">
        <w:rPr>
          <w:rFonts w:ascii="Arial" w:hAnsi="Arial" w:cs="Arial"/>
          <w:sz w:val="28"/>
          <w:szCs w:val="28"/>
        </w:rPr>
        <w:t>to the assessment stage.</w:t>
      </w:r>
    </w:p>
    <w:p w:rsidR="00156DF9" w:rsidRPr="0097471F" w:rsidRDefault="00156DF9" w:rsidP="002870F7">
      <w:pPr>
        <w:pStyle w:val="NoSpacing"/>
        <w:rPr>
          <w:rFonts w:ascii="Arial" w:hAnsi="Arial" w:cs="Arial"/>
          <w:sz w:val="28"/>
          <w:szCs w:val="28"/>
        </w:rPr>
      </w:pPr>
    </w:p>
    <w:p w:rsidR="00E412EB" w:rsidRPr="0097471F" w:rsidRDefault="0097471F" w:rsidP="002870F7">
      <w:pPr>
        <w:pStyle w:val="NoSpacing"/>
        <w:rPr>
          <w:rFonts w:ascii="Arial" w:hAnsi="Arial" w:cs="Arial"/>
          <w:b/>
          <w:sz w:val="28"/>
          <w:szCs w:val="28"/>
          <w:u w:val="single"/>
        </w:rPr>
      </w:pPr>
      <w:r w:rsidRPr="0097471F">
        <w:rPr>
          <w:rFonts w:ascii="Arial" w:hAnsi="Arial" w:cs="Arial"/>
          <w:b/>
          <w:color w:val="ED7D31" w:themeColor="accent2"/>
          <w:sz w:val="28"/>
          <w:szCs w:val="28"/>
          <w:u w:val="single"/>
        </w:rPr>
        <w:t>Assessment</w:t>
      </w:r>
      <w:r>
        <w:rPr>
          <w:rFonts w:ascii="Arial" w:hAnsi="Arial" w:cs="Arial"/>
          <w:b/>
          <w:color w:val="ED7D31" w:themeColor="accent2"/>
          <w:sz w:val="28"/>
          <w:szCs w:val="28"/>
          <w:u w:val="single"/>
        </w:rPr>
        <w:t xml:space="preserve"> Process</w:t>
      </w:r>
    </w:p>
    <w:p w:rsidR="00E412EB" w:rsidRPr="0097471F" w:rsidRDefault="00E412EB" w:rsidP="002870F7">
      <w:pPr>
        <w:pStyle w:val="NoSpacing"/>
        <w:rPr>
          <w:rFonts w:ascii="Arial" w:hAnsi="Arial" w:cs="Arial"/>
          <w:b/>
          <w:sz w:val="28"/>
          <w:szCs w:val="28"/>
        </w:rPr>
      </w:pPr>
    </w:p>
    <w:p w:rsidR="008A53FC" w:rsidRDefault="002870F7" w:rsidP="002870F7">
      <w:pPr>
        <w:pStyle w:val="NoSpacing"/>
        <w:rPr>
          <w:rFonts w:ascii="Arial" w:hAnsi="Arial" w:cs="Arial"/>
          <w:sz w:val="28"/>
          <w:szCs w:val="28"/>
        </w:rPr>
      </w:pPr>
      <w:r w:rsidRPr="0097471F">
        <w:rPr>
          <w:rFonts w:ascii="Arial" w:hAnsi="Arial" w:cs="Arial"/>
          <w:sz w:val="28"/>
          <w:szCs w:val="28"/>
        </w:rPr>
        <w:t>Each application will be assessed independently</w:t>
      </w:r>
      <w:r w:rsidR="001E383A" w:rsidRPr="0097471F">
        <w:rPr>
          <w:rFonts w:ascii="Arial" w:hAnsi="Arial" w:cs="Arial"/>
          <w:sz w:val="28"/>
          <w:szCs w:val="28"/>
        </w:rPr>
        <w:t xml:space="preserve"> by </w:t>
      </w:r>
      <w:r w:rsidR="001E383A" w:rsidRPr="0097471F">
        <w:rPr>
          <w:rFonts w:ascii="Arial" w:hAnsi="Arial" w:cs="Arial"/>
          <w:b/>
          <w:sz w:val="28"/>
          <w:szCs w:val="28"/>
        </w:rPr>
        <w:t>a minimum of three</w:t>
      </w:r>
      <w:r w:rsidRPr="0097471F">
        <w:rPr>
          <w:rFonts w:ascii="Arial" w:hAnsi="Arial" w:cs="Arial"/>
          <w:b/>
          <w:sz w:val="28"/>
          <w:szCs w:val="28"/>
        </w:rPr>
        <w:t xml:space="preserve"> </w:t>
      </w:r>
      <w:r w:rsidR="008A53FC">
        <w:rPr>
          <w:rFonts w:ascii="Arial" w:hAnsi="Arial" w:cs="Arial"/>
          <w:b/>
          <w:sz w:val="28"/>
          <w:szCs w:val="28"/>
        </w:rPr>
        <w:t xml:space="preserve">community </w:t>
      </w:r>
      <w:r w:rsidRPr="0097471F">
        <w:rPr>
          <w:rFonts w:ascii="Arial" w:hAnsi="Arial" w:cs="Arial"/>
          <w:b/>
          <w:sz w:val="28"/>
          <w:szCs w:val="28"/>
        </w:rPr>
        <w:t>grant assessors</w:t>
      </w:r>
      <w:r w:rsidR="0097471F">
        <w:rPr>
          <w:rFonts w:ascii="Arial" w:hAnsi="Arial" w:cs="Arial"/>
          <w:sz w:val="28"/>
          <w:szCs w:val="28"/>
        </w:rPr>
        <w:t xml:space="preserve">. </w:t>
      </w:r>
    </w:p>
    <w:p w:rsidR="008A53FC" w:rsidRDefault="008A53FC" w:rsidP="002870F7">
      <w:pPr>
        <w:pStyle w:val="NoSpacing"/>
        <w:rPr>
          <w:rFonts w:ascii="Arial" w:hAnsi="Arial" w:cs="Arial"/>
          <w:sz w:val="28"/>
          <w:szCs w:val="28"/>
        </w:rPr>
      </w:pPr>
    </w:p>
    <w:p w:rsidR="008A53FC" w:rsidRDefault="0097471F" w:rsidP="002870F7">
      <w:pPr>
        <w:pStyle w:val="NoSpacing"/>
        <w:rPr>
          <w:rFonts w:ascii="Arial" w:hAnsi="Arial" w:cs="Arial"/>
          <w:sz w:val="28"/>
          <w:szCs w:val="28"/>
        </w:rPr>
      </w:pPr>
      <w:r>
        <w:rPr>
          <w:rFonts w:ascii="Arial" w:hAnsi="Arial" w:cs="Arial"/>
          <w:sz w:val="28"/>
          <w:szCs w:val="28"/>
        </w:rPr>
        <w:t>S</w:t>
      </w:r>
      <w:r w:rsidR="00156DF9" w:rsidRPr="0097471F">
        <w:rPr>
          <w:rFonts w:ascii="Arial" w:hAnsi="Arial" w:cs="Arial"/>
          <w:sz w:val="28"/>
          <w:szCs w:val="28"/>
        </w:rPr>
        <w:t>coring is decided according to set criteria.</w:t>
      </w:r>
      <w:r w:rsidR="002870F7" w:rsidRPr="0097471F">
        <w:rPr>
          <w:rFonts w:ascii="Arial" w:hAnsi="Arial" w:cs="Arial"/>
          <w:sz w:val="28"/>
          <w:szCs w:val="28"/>
        </w:rPr>
        <w:t xml:space="preserve"> </w:t>
      </w:r>
    </w:p>
    <w:p w:rsidR="008A53FC" w:rsidRDefault="008A53FC" w:rsidP="002870F7">
      <w:pPr>
        <w:pStyle w:val="NoSpacing"/>
        <w:rPr>
          <w:rFonts w:ascii="Arial" w:hAnsi="Arial" w:cs="Arial"/>
          <w:sz w:val="28"/>
          <w:szCs w:val="28"/>
        </w:rPr>
      </w:pPr>
    </w:p>
    <w:p w:rsidR="00156DF9" w:rsidRDefault="002870F7" w:rsidP="002870F7">
      <w:pPr>
        <w:pStyle w:val="NoSpacing"/>
        <w:rPr>
          <w:rFonts w:ascii="Arial" w:hAnsi="Arial" w:cs="Arial"/>
          <w:sz w:val="28"/>
          <w:szCs w:val="28"/>
        </w:rPr>
      </w:pPr>
      <w:r w:rsidRPr="0097471F">
        <w:rPr>
          <w:rFonts w:ascii="Arial" w:hAnsi="Arial" w:cs="Arial"/>
          <w:sz w:val="28"/>
          <w:szCs w:val="28"/>
        </w:rPr>
        <w:t xml:space="preserve">The total scores are then collated and presented at a panel meeting where the assessors </w:t>
      </w:r>
      <w:r w:rsidR="00156DF9" w:rsidRPr="0097471F">
        <w:rPr>
          <w:rFonts w:ascii="Arial" w:hAnsi="Arial" w:cs="Arial"/>
          <w:sz w:val="28"/>
          <w:szCs w:val="28"/>
        </w:rPr>
        <w:t>will meet to make the final decisions.</w:t>
      </w:r>
    </w:p>
    <w:p w:rsidR="008A53FC" w:rsidRDefault="008A53FC" w:rsidP="002870F7">
      <w:pPr>
        <w:pStyle w:val="NoSpacing"/>
        <w:rPr>
          <w:rFonts w:ascii="Arial" w:hAnsi="Arial" w:cs="Arial"/>
          <w:sz w:val="28"/>
          <w:szCs w:val="28"/>
        </w:rPr>
      </w:pPr>
    </w:p>
    <w:p w:rsidR="008A53FC" w:rsidRPr="0097471F" w:rsidRDefault="008A53FC" w:rsidP="008A53FC">
      <w:pPr>
        <w:spacing w:after="0" w:line="240" w:lineRule="auto"/>
        <w:rPr>
          <w:rFonts w:ascii="Arial" w:eastAsia="Times New Roman" w:hAnsi="Arial" w:cs="Arial"/>
          <w:b/>
          <w:sz w:val="28"/>
          <w:szCs w:val="28"/>
          <w:lang w:val="en"/>
        </w:rPr>
      </w:pPr>
      <w:r w:rsidRPr="0097471F">
        <w:rPr>
          <w:rFonts w:ascii="Arial" w:eastAsia="Times New Roman" w:hAnsi="Arial" w:cs="Arial"/>
          <w:b/>
          <w:sz w:val="28"/>
          <w:szCs w:val="28"/>
          <w:lang w:val="en"/>
        </w:rPr>
        <w:t xml:space="preserve">Bolton CVS is not involved in the decision making process and does not make recommendations to the panel. </w:t>
      </w:r>
    </w:p>
    <w:p w:rsidR="00E13969" w:rsidRPr="0097471F" w:rsidRDefault="00156DF9" w:rsidP="002870F7">
      <w:pPr>
        <w:pStyle w:val="NoSpacing"/>
        <w:rPr>
          <w:rFonts w:ascii="Arial" w:hAnsi="Arial" w:cs="Arial"/>
          <w:b/>
          <w:sz w:val="28"/>
          <w:szCs w:val="28"/>
        </w:rPr>
      </w:pPr>
      <w:r w:rsidRPr="0097471F">
        <w:rPr>
          <w:rFonts w:ascii="Arial" w:hAnsi="Arial" w:cs="Arial"/>
          <w:b/>
          <w:sz w:val="28"/>
          <w:szCs w:val="28"/>
        </w:rPr>
        <w:t xml:space="preserve"> </w:t>
      </w:r>
    </w:p>
    <w:p w:rsidR="005A6F59" w:rsidRDefault="005A6F59" w:rsidP="005A6F59">
      <w:pPr>
        <w:pStyle w:val="NoSpacing"/>
        <w:rPr>
          <w:rFonts w:ascii="Arial" w:hAnsi="Arial" w:cs="Arial"/>
          <w:b/>
          <w:color w:val="ED7D31" w:themeColor="accent2"/>
          <w:sz w:val="28"/>
          <w:szCs w:val="28"/>
          <w:u w:val="single"/>
        </w:rPr>
      </w:pPr>
      <w:r w:rsidRPr="0097471F">
        <w:rPr>
          <w:rFonts w:ascii="Arial" w:hAnsi="Arial" w:cs="Arial"/>
          <w:b/>
          <w:color w:val="ED7D31" w:themeColor="accent2"/>
          <w:sz w:val="28"/>
          <w:szCs w:val="28"/>
          <w:u w:val="single"/>
        </w:rPr>
        <w:t xml:space="preserve">Information about the Bolton’s Fund Grant </w:t>
      </w:r>
      <w:r w:rsidR="008A53FC">
        <w:rPr>
          <w:rFonts w:ascii="Arial" w:hAnsi="Arial" w:cs="Arial"/>
          <w:b/>
          <w:color w:val="ED7D31" w:themeColor="accent2"/>
          <w:sz w:val="28"/>
          <w:szCs w:val="28"/>
          <w:u w:val="single"/>
        </w:rPr>
        <w:t>A</w:t>
      </w:r>
      <w:r w:rsidRPr="0097471F">
        <w:rPr>
          <w:rFonts w:ascii="Arial" w:hAnsi="Arial" w:cs="Arial"/>
          <w:b/>
          <w:color w:val="ED7D31" w:themeColor="accent2"/>
          <w:sz w:val="28"/>
          <w:szCs w:val="28"/>
          <w:u w:val="single"/>
        </w:rPr>
        <w:t xml:space="preserve">ssessors </w:t>
      </w:r>
    </w:p>
    <w:p w:rsidR="008A53FC" w:rsidRPr="0097471F" w:rsidRDefault="008A53FC" w:rsidP="005A6F59">
      <w:pPr>
        <w:pStyle w:val="NoSpacing"/>
        <w:rPr>
          <w:rFonts w:ascii="Arial" w:hAnsi="Arial" w:cs="Arial"/>
          <w:sz w:val="28"/>
          <w:szCs w:val="28"/>
        </w:rPr>
      </w:pPr>
    </w:p>
    <w:p w:rsidR="005A6F59" w:rsidRPr="0097471F" w:rsidRDefault="005A6F59" w:rsidP="005A6F59">
      <w:pPr>
        <w:pStyle w:val="NoSpacing"/>
        <w:numPr>
          <w:ilvl w:val="0"/>
          <w:numId w:val="2"/>
        </w:numPr>
        <w:ind w:left="360"/>
        <w:rPr>
          <w:rFonts w:ascii="Arial" w:hAnsi="Arial" w:cs="Arial"/>
          <w:sz w:val="28"/>
          <w:szCs w:val="28"/>
        </w:rPr>
      </w:pPr>
      <w:r w:rsidRPr="0097471F">
        <w:rPr>
          <w:rFonts w:ascii="Arial" w:hAnsi="Arial" w:cs="Arial"/>
          <w:sz w:val="28"/>
          <w:szCs w:val="28"/>
        </w:rPr>
        <w:t>Community assessors will include representatives from organisations who have previously applied to Bolton’s Fund.</w:t>
      </w:r>
    </w:p>
    <w:p w:rsidR="005A6F59" w:rsidRPr="0097471F" w:rsidRDefault="005A6F59" w:rsidP="005A6F59">
      <w:pPr>
        <w:pStyle w:val="NoSpacing"/>
        <w:numPr>
          <w:ilvl w:val="0"/>
          <w:numId w:val="2"/>
        </w:numPr>
        <w:ind w:left="360"/>
        <w:rPr>
          <w:rFonts w:ascii="Arial" w:hAnsi="Arial" w:cs="Arial"/>
          <w:sz w:val="28"/>
          <w:szCs w:val="28"/>
        </w:rPr>
      </w:pPr>
      <w:r w:rsidRPr="0097471F">
        <w:rPr>
          <w:rFonts w:ascii="Arial" w:hAnsi="Arial" w:cs="Arial"/>
          <w:sz w:val="28"/>
          <w:szCs w:val="28"/>
        </w:rPr>
        <w:t xml:space="preserve">Assessors will include representatives from Bolton’s Fund partners including Bolton at Home, Bolton Council, </w:t>
      </w:r>
      <w:r w:rsidR="008A53FC">
        <w:rPr>
          <w:rFonts w:ascii="Arial" w:hAnsi="Arial" w:cs="Arial"/>
          <w:sz w:val="28"/>
          <w:szCs w:val="28"/>
        </w:rPr>
        <w:t xml:space="preserve">Greater Manchester Integrated Care Partnership </w:t>
      </w:r>
      <w:r w:rsidRPr="0097471F">
        <w:rPr>
          <w:rFonts w:ascii="Arial" w:hAnsi="Arial" w:cs="Arial"/>
          <w:sz w:val="28"/>
          <w:szCs w:val="28"/>
        </w:rPr>
        <w:t xml:space="preserve">and Bolton Council Public Health. </w:t>
      </w:r>
    </w:p>
    <w:p w:rsidR="005A6F59" w:rsidRPr="0097471F" w:rsidRDefault="008A53FC" w:rsidP="005A6F59">
      <w:pPr>
        <w:pStyle w:val="NoSpacing"/>
        <w:numPr>
          <w:ilvl w:val="0"/>
          <w:numId w:val="2"/>
        </w:numPr>
        <w:ind w:left="360"/>
        <w:rPr>
          <w:rFonts w:ascii="Arial" w:hAnsi="Arial" w:cs="Arial"/>
          <w:sz w:val="28"/>
          <w:szCs w:val="28"/>
        </w:rPr>
      </w:pPr>
      <w:r>
        <w:rPr>
          <w:rFonts w:ascii="Arial" w:hAnsi="Arial" w:cs="Arial"/>
          <w:sz w:val="28"/>
          <w:szCs w:val="28"/>
        </w:rPr>
        <w:t xml:space="preserve">Grant </w:t>
      </w:r>
      <w:r w:rsidR="005A6F59" w:rsidRPr="0097471F">
        <w:rPr>
          <w:rFonts w:ascii="Arial" w:hAnsi="Arial" w:cs="Arial"/>
          <w:sz w:val="28"/>
          <w:szCs w:val="28"/>
        </w:rPr>
        <w:t>Assessors regularly change.</w:t>
      </w:r>
    </w:p>
    <w:p w:rsidR="005A6F59" w:rsidRPr="0097471F" w:rsidRDefault="008A53FC" w:rsidP="005A6F59">
      <w:pPr>
        <w:pStyle w:val="NoSpacing"/>
        <w:numPr>
          <w:ilvl w:val="0"/>
          <w:numId w:val="2"/>
        </w:numPr>
        <w:ind w:left="360"/>
        <w:rPr>
          <w:rFonts w:ascii="Arial" w:hAnsi="Arial" w:cs="Arial"/>
          <w:sz w:val="28"/>
          <w:szCs w:val="28"/>
        </w:rPr>
      </w:pPr>
      <w:r>
        <w:rPr>
          <w:rFonts w:ascii="Arial" w:hAnsi="Arial" w:cs="Arial"/>
          <w:sz w:val="28"/>
          <w:szCs w:val="28"/>
        </w:rPr>
        <w:t xml:space="preserve">Grant </w:t>
      </w:r>
      <w:r w:rsidR="005A6F59" w:rsidRPr="0097471F">
        <w:rPr>
          <w:rFonts w:ascii="Arial" w:hAnsi="Arial" w:cs="Arial"/>
          <w:sz w:val="28"/>
          <w:szCs w:val="28"/>
        </w:rPr>
        <w:t xml:space="preserve">Assessors include individuals with experience of the specific fund priorities in each round and include assessors with lived experience.  </w:t>
      </w:r>
    </w:p>
    <w:p w:rsidR="005A6F59" w:rsidRPr="0097471F" w:rsidRDefault="005A6F59" w:rsidP="005A6F59">
      <w:pPr>
        <w:pStyle w:val="NoSpacing"/>
        <w:numPr>
          <w:ilvl w:val="0"/>
          <w:numId w:val="2"/>
        </w:numPr>
        <w:ind w:left="360"/>
        <w:rPr>
          <w:rFonts w:ascii="Arial" w:hAnsi="Arial" w:cs="Arial"/>
          <w:sz w:val="28"/>
          <w:szCs w:val="28"/>
        </w:rPr>
      </w:pPr>
      <w:r w:rsidRPr="0097471F">
        <w:rPr>
          <w:rFonts w:ascii="Arial" w:hAnsi="Arial" w:cs="Arial"/>
          <w:sz w:val="28"/>
          <w:szCs w:val="28"/>
        </w:rPr>
        <w:t xml:space="preserve">All community assessors are volunteers.  Out of pocket expenses for travel costs can be paid. </w:t>
      </w:r>
    </w:p>
    <w:p w:rsidR="005A6F59" w:rsidRPr="0097471F" w:rsidRDefault="005A6F59" w:rsidP="005A6F59">
      <w:pPr>
        <w:pStyle w:val="NoSpacing"/>
        <w:numPr>
          <w:ilvl w:val="0"/>
          <w:numId w:val="2"/>
        </w:numPr>
        <w:ind w:left="360"/>
        <w:rPr>
          <w:rFonts w:ascii="Arial" w:hAnsi="Arial" w:cs="Arial"/>
          <w:sz w:val="28"/>
          <w:szCs w:val="28"/>
        </w:rPr>
      </w:pPr>
      <w:r w:rsidRPr="0097471F">
        <w:rPr>
          <w:rFonts w:ascii="Arial" w:hAnsi="Arial" w:cs="Arial"/>
          <w:sz w:val="28"/>
          <w:szCs w:val="28"/>
        </w:rPr>
        <w:t xml:space="preserve">No Bolton CVS staff, volunteers or trustees are involved in panel decision making. </w:t>
      </w:r>
    </w:p>
    <w:p w:rsidR="005A6F59" w:rsidRPr="0097471F" w:rsidRDefault="005A6F59" w:rsidP="005A6F59">
      <w:pPr>
        <w:pStyle w:val="NoSpacing"/>
        <w:numPr>
          <w:ilvl w:val="0"/>
          <w:numId w:val="2"/>
        </w:numPr>
        <w:ind w:left="360"/>
        <w:rPr>
          <w:rFonts w:ascii="Arial" w:hAnsi="Arial" w:cs="Arial"/>
          <w:sz w:val="28"/>
          <w:szCs w:val="28"/>
        </w:rPr>
      </w:pPr>
      <w:r w:rsidRPr="0097471F">
        <w:rPr>
          <w:rFonts w:ascii="Arial" w:hAnsi="Arial" w:cs="Arial"/>
          <w:sz w:val="28"/>
          <w:szCs w:val="28"/>
        </w:rPr>
        <w:t xml:space="preserve">No local politicians or individuals preparing to stand for election are involved in decision making.  </w:t>
      </w:r>
    </w:p>
    <w:p w:rsidR="005A6F59" w:rsidRPr="0097471F" w:rsidRDefault="005A6F59" w:rsidP="005A6F59">
      <w:pPr>
        <w:pStyle w:val="NoSpacing"/>
        <w:numPr>
          <w:ilvl w:val="0"/>
          <w:numId w:val="2"/>
        </w:numPr>
        <w:ind w:left="360"/>
        <w:rPr>
          <w:rFonts w:ascii="Arial" w:hAnsi="Arial" w:cs="Arial"/>
          <w:sz w:val="28"/>
          <w:szCs w:val="28"/>
        </w:rPr>
      </w:pPr>
      <w:r w:rsidRPr="0097471F">
        <w:rPr>
          <w:rFonts w:ascii="Arial" w:hAnsi="Arial" w:cs="Arial"/>
          <w:sz w:val="28"/>
          <w:szCs w:val="28"/>
        </w:rPr>
        <w:t>Conflict of interest is managed through an open and transparent ‘declaration of interest’ process. Conflicts of interest are recorded when appointed as an assessor and at each panel meeting.</w:t>
      </w:r>
    </w:p>
    <w:p w:rsidR="005A6F59" w:rsidRPr="0097471F" w:rsidRDefault="005A6F59" w:rsidP="005A6F59">
      <w:pPr>
        <w:pStyle w:val="NoSpacing"/>
        <w:numPr>
          <w:ilvl w:val="0"/>
          <w:numId w:val="2"/>
        </w:numPr>
        <w:ind w:left="360"/>
        <w:rPr>
          <w:rFonts w:ascii="Arial" w:hAnsi="Arial" w:cs="Arial"/>
          <w:sz w:val="28"/>
          <w:szCs w:val="28"/>
        </w:rPr>
      </w:pPr>
      <w:r w:rsidRPr="0097471F">
        <w:rPr>
          <w:rFonts w:ascii="Arial" w:hAnsi="Arial" w:cs="Arial"/>
          <w:sz w:val="28"/>
          <w:szCs w:val="28"/>
        </w:rPr>
        <w:t xml:space="preserve">Assessors do this work anonymously to protect themselves and ensure they are not subject to lobbying. </w:t>
      </w:r>
    </w:p>
    <w:p w:rsidR="005A6F59" w:rsidRPr="0097471F" w:rsidRDefault="005A6F59" w:rsidP="005A6F59">
      <w:pPr>
        <w:pStyle w:val="NoSpacing"/>
        <w:rPr>
          <w:rFonts w:ascii="Arial" w:hAnsi="Arial" w:cs="Arial"/>
          <w:sz w:val="28"/>
          <w:szCs w:val="28"/>
        </w:rPr>
      </w:pPr>
    </w:p>
    <w:p w:rsidR="005C340F" w:rsidRPr="0097471F" w:rsidRDefault="005C340F" w:rsidP="002870F7">
      <w:pPr>
        <w:pStyle w:val="NoSpacing"/>
        <w:rPr>
          <w:rFonts w:ascii="Arial" w:hAnsi="Arial" w:cs="Arial"/>
          <w:b/>
          <w:color w:val="ED7D31" w:themeColor="accent2"/>
          <w:sz w:val="28"/>
          <w:szCs w:val="28"/>
          <w:u w:val="single"/>
        </w:rPr>
      </w:pPr>
      <w:r w:rsidRPr="0097471F">
        <w:rPr>
          <w:rFonts w:ascii="Arial" w:hAnsi="Arial" w:cs="Arial"/>
          <w:b/>
          <w:color w:val="ED7D31" w:themeColor="accent2"/>
          <w:sz w:val="28"/>
          <w:szCs w:val="28"/>
          <w:u w:val="single"/>
        </w:rPr>
        <w:t>The Role of the</w:t>
      </w:r>
      <w:r w:rsidR="0097471F">
        <w:rPr>
          <w:rFonts w:ascii="Arial" w:hAnsi="Arial" w:cs="Arial"/>
          <w:b/>
          <w:color w:val="ED7D31" w:themeColor="accent2"/>
          <w:sz w:val="28"/>
          <w:szCs w:val="28"/>
          <w:u w:val="single"/>
        </w:rPr>
        <w:t xml:space="preserve"> Assessment</w:t>
      </w:r>
      <w:r w:rsidRPr="0097471F">
        <w:rPr>
          <w:rFonts w:ascii="Arial" w:hAnsi="Arial" w:cs="Arial"/>
          <w:b/>
          <w:color w:val="ED7D31" w:themeColor="accent2"/>
          <w:sz w:val="28"/>
          <w:szCs w:val="28"/>
          <w:u w:val="single"/>
        </w:rPr>
        <w:t xml:space="preserve"> Panel</w:t>
      </w:r>
    </w:p>
    <w:p w:rsidR="0097471F" w:rsidRDefault="0097471F" w:rsidP="00184597">
      <w:pPr>
        <w:pStyle w:val="NoSpacing"/>
        <w:rPr>
          <w:rFonts w:ascii="Arial" w:hAnsi="Arial" w:cs="Arial"/>
          <w:sz w:val="28"/>
          <w:szCs w:val="28"/>
        </w:rPr>
      </w:pPr>
    </w:p>
    <w:p w:rsidR="005C340F" w:rsidRPr="0097471F" w:rsidRDefault="005C340F" w:rsidP="00184597">
      <w:pPr>
        <w:pStyle w:val="NoSpacing"/>
        <w:rPr>
          <w:rFonts w:ascii="Arial" w:hAnsi="Arial" w:cs="Arial"/>
          <w:sz w:val="28"/>
          <w:szCs w:val="28"/>
        </w:rPr>
      </w:pPr>
      <w:r w:rsidRPr="0097471F">
        <w:rPr>
          <w:rFonts w:ascii="Arial" w:hAnsi="Arial" w:cs="Arial"/>
          <w:sz w:val="28"/>
          <w:szCs w:val="28"/>
        </w:rPr>
        <w:t xml:space="preserve">The </w:t>
      </w:r>
      <w:r w:rsidR="0097471F">
        <w:rPr>
          <w:rFonts w:ascii="Arial" w:hAnsi="Arial" w:cs="Arial"/>
          <w:sz w:val="28"/>
          <w:szCs w:val="28"/>
        </w:rPr>
        <w:t>assessment p</w:t>
      </w:r>
      <w:r w:rsidRPr="0097471F">
        <w:rPr>
          <w:rFonts w:ascii="Arial" w:hAnsi="Arial" w:cs="Arial"/>
          <w:sz w:val="28"/>
          <w:szCs w:val="28"/>
        </w:rPr>
        <w:t>anel works</w:t>
      </w:r>
      <w:r w:rsidR="0097471F">
        <w:rPr>
          <w:rFonts w:ascii="Arial" w:hAnsi="Arial" w:cs="Arial"/>
          <w:sz w:val="28"/>
          <w:szCs w:val="28"/>
        </w:rPr>
        <w:t xml:space="preserve"> to the following ground rules: </w:t>
      </w:r>
    </w:p>
    <w:p w:rsidR="0097471F" w:rsidRDefault="0097471F" w:rsidP="005C340F">
      <w:pPr>
        <w:rPr>
          <w:rFonts w:ascii="Arial" w:hAnsi="Arial" w:cs="Arial"/>
          <w:sz w:val="28"/>
          <w:szCs w:val="28"/>
          <w:u w:val="single"/>
          <w:lang w:val="en-GB"/>
        </w:rPr>
      </w:pPr>
    </w:p>
    <w:p w:rsidR="005C340F" w:rsidRPr="0097471F" w:rsidRDefault="005C340F" w:rsidP="005C340F">
      <w:pPr>
        <w:rPr>
          <w:rFonts w:ascii="Arial" w:hAnsi="Arial" w:cs="Arial"/>
          <w:sz w:val="28"/>
          <w:szCs w:val="28"/>
          <w:u w:val="single"/>
          <w:lang w:val="en-GB"/>
        </w:rPr>
      </w:pPr>
      <w:r w:rsidRPr="0097471F">
        <w:rPr>
          <w:rFonts w:ascii="Arial" w:hAnsi="Arial" w:cs="Arial"/>
          <w:sz w:val="28"/>
          <w:szCs w:val="28"/>
          <w:u w:val="single"/>
          <w:lang w:val="en-GB"/>
        </w:rPr>
        <w:t>Do</w:t>
      </w:r>
    </w:p>
    <w:p w:rsidR="00000000" w:rsidRPr="00B444C2" w:rsidRDefault="00B444C2" w:rsidP="00B444C2">
      <w:pPr>
        <w:pStyle w:val="NoSpacing"/>
        <w:numPr>
          <w:ilvl w:val="0"/>
          <w:numId w:val="14"/>
        </w:numPr>
        <w:rPr>
          <w:rFonts w:ascii="Arial" w:hAnsi="Arial" w:cs="Arial"/>
          <w:sz w:val="28"/>
          <w:szCs w:val="28"/>
        </w:rPr>
      </w:pPr>
      <w:r w:rsidRPr="00B444C2">
        <w:rPr>
          <w:rFonts w:ascii="Arial" w:hAnsi="Arial" w:cs="Arial"/>
          <w:sz w:val="28"/>
          <w:szCs w:val="28"/>
        </w:rPr>
        <w:t>Maintain confidentiality – don’t discuss applications with anyone else</w:t>
      </w:r>
    </w:p>
    <w:p w:rsidR="00000000" w:rsidRPr="00B444C2" w:rsidRDefault="00B444C2" w:rsidP="00B444C2">
      <w:pPr>
        <w:pStyle w:val="NoSpacing"/>
        <w:numPr>
          <w:ilvl w:val="0"/>
          <w:numId w:val="14"/>
        </w:numPr>
        <w:rPr>
          <w:rFonts w:ascii="Arial" w:hAnsi="Arial" w:cs="Arial"/>
          <w:sz w:val="28"/>
          <w:szCs w:val="28"/>
        </w:rPr>
      </w:pPr>
      <w:r w:rsidRPr="00B444C2">
        <w:rPr>
          <w:rFonts w:ascii="Arial" w:hAnsi="Arial" w:cs="Arial"/>
          <w:sz w:val="28"/>
          <w:szCs w:val="28"/>
        </w:rPr>
        <w:t>Be fair</w:t>
      </w:r>
    </w:p>
    <w:p w:rsidR="00000000" w:rsidRPr="00B444C2" w:rsidRDefault="00B444C2" w:rsidP="00B444C2">
      <w:pPr>
        <w:pStyle w:val="NoSpacing"/>
        <w:numPr>
          <w:ilvl w:val="0"/>
          <w:numId w:val="14"/>
        </w:numPr>
        <w:rPr>
          <w:rFonts w:ascii="Arial" w:hAnsi="Arial" w:cs="Arial"/>
          <w:sz w:val="28"/>
          <w:szCs w:val="28"/>
        </w:rPr>
      </w:pPr>
      <w:r w:rsidRPr="00B444C2">
        <w:rPr>
          <w:rFonts w:ascii="Arial" w:hAnsi="Arial" w:cs="Arial"/>
          <w:sz w:val="28"/>
          <w:szCs w:val="28"/>
        </w:rPr>
        <w:t>Judge the applications by set criteria</w:t>
      </w:r>
    </w:p>
    <w:p w:rsidR="00000000" w:rsidRPr="00B444C2" w:rsidRDefault="00B444C2" w:rsidP="00B444C2">
      <w:pPr>
        <w:pStyle w:val="NoSpacing"/>
        <w:numPr>
          <w:ilvl w:val="0"/>
          <w:numId w:val="14"/>
        </w:numPr>
        <w:rPr>
          <w:rFonts w:ascii="Arial" w:hAnsi="Arial" w:cs="Arial"/>
          <w:sz w:val="28"/>
          <w:szCs w:val="28"/>
        </w:rPr>
      </w:pPr>
      <w:r w:rsidRPr="00B444C2">
        <w:rPr>
          <w:rFonts w:ascii="Arial" w:hAnsi="Arial" w:cs="Arial"/>
          <w:sz w:val="28"/>
          <w:szCs w:val="28"/>
        </w:rPr>
        <w:t>Provide comments to back up your score</w:t>
      </w:r>
    </w:p>
    <w:p w:rsidR="00000000" w:rsidRPr="00B444C2" w:rsidRDefault="00B444C2" w:rsidP="00B444C2">
      <w:pPr>
        <w:pStyle w:val="NoSpacing"/>
        <w:numPr>
          <w:ilvl w:val="0"/>
          <w:numId w:val="14"/>
        </w:numPr>
        <w:rPr>
          <w:rFonts w:ascii="Arial" w:hAnsi="Arial" w:cs="Arial"/>
          <w:sz w:val="28"/>
          <w:szCs w:val="28"/>
        </w:rPr>
      </w:pPr>
      <w:r w:rsidRPr="00B444C2">
        <w:rPr>
          <w:rFonts w:ascii="Arial" w:hAnsi="Arial" w:cs="Arial"/>
          <w:sz w:val="28"/>
          <w:szCs w:val="28"/>
        </w:rPr>
        <w:t>Flag up any concerns in comments box</w:t>
      </w:r>
    </w:p>
    <w:p w:rsidR="00000000" w:rsidRPr="00B444C2" w:rsidRDefault="00B444C2" w:rsidP="00B444C2">
      <w:pPr>
        <w:pStyle w:val="NoSpacing"/>
        <w:numPr>
          <w:ilvl w:val="0"/>
          <w:numId w:val="14"/>
        </w:numPr>
        <w:rPr>
          <w:rFonts w:ascii="Arial" w:hAnsi="Arial" w:cs="Arial"/>
          <w:sz w:val="28"/>
          <w:szCs w:val="28"/>
        </w:rPr>
      </w:pPr>
      <w:r w:rsidRPr="00B444C2">
        <w:rPr>
          <w:rFonts w:ascii="Arial" w:hAnsi="Arial" w:cs="Arial"/>
          <w:sz w:val="28"/>
          <w:szCs w:val="28"/>
        </w:rPr>
        <w:t>Disclose any conflicts of interest to Bolton CVS as soon as you are aware of any</w:t>
      </w:r>
    </w:p>
    <w:p w:rsidR="00B444C2" w:rsidRDefault="00B444C2" w:rsidP="005C340F">
      <w:pPr>
        <w:rPr>
          <w:rFonts w:ascii="Arial" w:hAnsi="Arial" w:cs="Arial"/>
          <w:sz w:val="28"/>
          <w:szCs w:val="28"/>
          <w:u w:val="single"/>
          <w:lang w:val="en-GB"/>
        </w:rPr>
      </w:pPr>
    </w:p>
    <w:p w:rsidR="005C340F" w:rsidRPr="00B444C2" w:rsidRDefault="005C340F" w:rsidP="005C340F">
      <w:pPr>
        <w:rPr>
          <w:rFonts w:ascii="Arial" w:hAnsi="Arial" w:cs="Arial"/>
          <w:sz w:val="28"/>
          <w:szCs w:val="28"/>
          <w:u w:val="single"/>
          <w:lang w:val="en-GB"/>
        </w:rPr>
      </w:pPr>
      <w:r w:rsidRPr="00B444C2">
        <w:rPr>
          <w:rFonts w:ascii="Arial" w:hAnsi="Arial" w:cs="Arial"/>
          <w:sz w:val="28"/>
          <w:szCs w:val="28"/>
          <w:u w:val="single"/>
          <w:lang w:val="en-GB"/>
        </w:rPr>
        <w:t>Don’t</w:t>
      </w:r>
    </w:p>
    <w:p w:rsidR="00000000" w:rsidRPr="00B444C2" w:rsidRDefault="00B444C2" w:rsidP="00B444C2">
      <w:pPr>
        <w:pStyle w:val="NoSpacing"/>
        <w:numPr>
          <w:ilvl w:val="0"/>
          <w:numId w:val="15"/>
        </w:numPr>
        <w:rPr>
          <w:rFonts w:ascii="Arial" w:hAnsi="Arial" w:cs="Arial"/>
          <w:sz w:val="28"/>
          <w:szCs w:val="28"/>
        </w:rPr>
      </w:pPr>
      <w:r w:rsidRPr="00B444C2">
        <w:rPr>
          <w:rFonts w:ascii="Arial" w:hAnsi="Arial" w:cs="Arial"/>
          <w:bCs/>
          <w:sz w:val="28"/>
          <w:szCs w:val="28"/>
        </w:rPr>
        <w:t>Introduce new criteria</w:t>
      </w:r>
    </w:p>
    <w:p w:rsidR="00000000" w:rsidRPr="00B444C2" w:rsidRDefault="00B444C2" w:rsidP="00B444C2">
      <w:pPr>
        <w:pStyle w:val="NoSpacing"/>
        <w:numPr>
          <w:ilvl w:val="0"/>
          <w:numId w:val="15"/>
        </w:numPr>
        <w:rPr>
          <w:rFonts w:ascii="Arial" w:hAnsi="Arial" w:cs="Arial"/>
          <w:sz w:val="28"/>
          <w:szCs w:val="28"/>
        </w:rPr>
      </w:pPr>
      <w:r w:rsidRPr="00B444C2">
        <w:rPr>
          <w:rFonts w:ascii="Arial" w:hAnsi="Arial" w:cs="Arial"/>
          <w:bCs/>
          <w:sz w:val="28"/>
          <w:szCs w:val="28"/>
        </w:rPr>
        <w:t>Ask the applicant for additional information</w:t>
      </w:r>
    </w:p>
    <w:p w:rsidR="00000000" w:rsidRPr="00B444C2" w:rsidRDefault="00B444C2" w:rsidP="00B444C2">
      <w:pPr>
        <w:pStyle w:val="NoSpacing"/>
        <w:numPr>
          <w:ilvl w:val="0"/>
          <w:numId w:val="15"/>
        </w:numPr>
        <w:rPr>
          <w:rFonts w:ascii="Arial" w:hAnsi="Arial" w:cs="Arial"/>
          <w:sz w:val="28"/>
          <w:szCs w:val="28"/>
        </w:rPr>
      </w:pPr>
      <w:r w:rsidRPr="00B444C2">
        <w:rPr>
          <w:rFonts w:ascii="Arial" w:hAnsi="Arial" w:cs="Arial"/>
          <w:bCs/>
          <w:sz w:val="28"/>
          <w:szCs w:val="28"/>
        </w:rPr>
        <w:t>Discuss issues outside the panel</w:t>
      </w:r>
    </w:p>
    <w:p w:rsidR="00000000" w:rsidRPr="00B444C2" w:rsidRDefault="00B444C2" w:rsidP="00B444C2">
      <w:pPr>
        <w:pStyle w:val="NoSpacing"/>
        <w:numPr>
          <w:ilvl w:val="0"/>
          <w:numId w:val="15"/>
        </w:numPr>
        <w:rPr>
          <w:rFonts w:ascii="Arial" w:hAnsi="Arial" w:cs="Arial"/>
          <w:sz w:val="28"/>
          <w:szCs w:val="28"/>
        </w:rPr>
      </w:pPr>
      <w:r w:rsidRPr="00B444C2">
        <w:rPr>
          <w:rFonts w:ascii="Arial" w:hAnsi="Arial" w:cs="Arial"/>
          <w:bCs/>
          <w:sz w:val="28"/>
          <w:szCs w:val="28"/>
        </w:rPr>
        <w:t xml:space="preserve">Allow one element of the project you don’t like to affect your scores in other areas </w:t>
      </w:r>
    </w:p>
    <w:p w:rsidR="00B444C2" w:rsidRPr="00B444C2" w:rsidRDefault="00B444C2" w:rsidP="00B444C2">
      <w:pPr>
        <w:pStyle w:val="NoSpacing"/>
        <w:ind w:left="720"/>
        <w:rPr>
          <w:rFonts w:ascii="Arial" w:hAnsi="Arial" w:cs="Arial"/>
          <w:sz w:val="28"/>
          <w:szCs w:val="28"/>
        </w:rPr>
      </w:pPr>
    </w:p>
    <w:p w:rsidR="00064532" w:rsidRPr="0097471F" w:rsidRDefault="00064532" w:rsidP="002870F7">
      <w:pPr>
        <w:pStyle w:val="NoSpacing"/>
        <w:rPr>
          <w:rFonts w:ascii="Arial" w:hAnsi="Arial" w:cs="Arial"/>
          <w:sz w:val="28"/>
          <w:szCs w:val="28"/>
        </w:rPr>
      </w:pPr>
      <w:r w:rsidRPr="0097471F">
        <w:rPr>
          <w:rFonts w:ascii="Arial" w:hAnsi="Arial" w:cs="Arial"/>
          <w:sz w:val="28"/>
          <w:szCs w:val="28"/>
        </w:rPr>
        <w:t>Scoring consistency between panel members is checked and managed as a group.</w:t>
      </w:r>
    </w:p>
    <w:p w:rsidR="00064532" w:rsidRPr="0097471F" w:rsidRDefault="00064532" w:rsidP="002870F7">
      <w:pPr>
        <w:pStyle w:val="NoSpacing"/>
        <w:rPr>
          <w:rFonts w:ascii="Arial" w:hAnsi="Arial" w:cs="Arial"/>
          <w:sz w:val="28"/>
          <w:szCs w:val="28"/>
        </w:rPr>
      </w:pPr>
    </w:p>
    <w:p w:rsidR="005A23BA" w:rsidRPr="0097471F" w:rsidRDefault="001E383A" w:rsidP="002870F7">
      <w:pPr>
        <w:pStyle w:val="NoSpacing"/>
        <w:rPr>
          <w:rFonts w:ascii="Arial" w:hAnsi="Arial" w:cs="Arial"/>
          <w:sz w:val="28"/>
          <w:szCs w:val="28"/>
        </w:rPr>
      </w:pPr>
      <w:r w:rsidRPr="0097471F">
        <w:rPr>
          <w:rFonts w:ascii="Arial" w:hAnsi="Arial" w:cs="Arial"/>
          <w:sz w:val="28"/>
          <w:szCs w:val="28"/>
        </w:rPr>
        <w:t>If panel members require additional information</w:t>
      </w:r>
      <w:r w:rsidR="00064532" w:rsidRPr="0097471F">
        <w:rPr>
          <w:rFonts w:ascii="Arial" w:hAnsi="Arial" w:cs="Arial"/>
          <w:sz w:val="28"/>
          <w:szCs w:val="28"/>
        </w:rPr>
        <w:t xml:space="preserve"> from an applicant, they request this via a Bolton CVS employee.</w:t>
      </w:r>
      <w:r w:rsidRPr="0097471F">
        <w:rPr>
          <w:rFonts w:ascii="Arial" w:hAnsi="Arial" w:cs="Arial"/>
          <w:sz w:val="28"/>
          <w:szCs w:val="28"/>
        </w:rPr>
        <w:t xml:space="preserve"> </w:t>
      </w:r>
    </w:p>
    <w:p w:rsidR="00064532" w:rsidRPr="0097471F" w:rsidRDefault="00064532" w:rsidP="00064532">
      <w:pPr>
        <w:pStyle w:val="NoSpacing"/>
        <w:rPr>
          <w:rFonts w:ascii="Arial" w:hAnsi="Arial" w:cs="Arial"/>
          <w:sz w:val="28"/>
          <w:szCs w:val="28"/>
        </w:rPr>
      </w:pPr>
    </w:p>
    <w:p w:rsidR="00064532" w:rsidRPr="0097471F" w:rsidRDefault="00064532" w:rsidP="00064532">
      <w:pPr>
        <w:pStyle w:val="NoSpacing"/>
        <w:rPr>
          <w:rFonts w:ascii="Arial" w:hAnsi="Arial" w:cs="Arial"/>
          <w:sz w:val="28"/>
          <w:szCs w:val="28"/>
        </w:rPr>
      </w:pPr>
      <w:r w:rsidRPr="0097471F">
        <w:rPr>
          <w:rFonts w:ascii="Arial" w:hAnsi="Arial" w:cs="Arial"/>
          <w:sz w:val="28"/>
          <w:szCs w:val="28"/>
        </w:rPr>
        <w:t xml:space="preserve">A base-line minimum score is set where applicants scoring below that baseline are not eligible for funding even where there are enough funds available.  </w:t>
      </w:r>
    </w:p>
    <w:p w:rsidR="002870F7" w:rsidRPr="0097471F" w:rsidRDefault="002870F7" w:rsidP="002870F7">
      <w:pPr>
        <w:pStyle w:val="NoSpacing"/>
        <w:rPr>
          <w:rFonts w:ascii="Arial" w:hAnsi="Arial" w:cs="Arial"/>
          <w:sz w:val="28"/>
          <w:szCs w:val="28"/>
        </w:rPr>
      </w:pPr>
    </w:p>
    <w:p w:rsidR="002870F7" w:rsidRPr="0097471F" w:rsidRDefault="002870F7" w:rsidP="002870F7">
      <w:pPr>
        <w:pStyle w:val="NoSpacing"/>
        <w:rPr>
          <w:rFonts w:ascii="Arial" w:hAnsi="Arial" w:cs="Arial"/>
          <w:sz w:val="28"/>
          <w:szCs w:val="28"/>
        </w:rPr>
      </w:pPr>
      <w:r w:rsidRPr="0097471F">
        <w:rPr>
          <w:rFonts w:ascii="Arial" w:hAnsi="Arial" w:cs="Arial"/>
          <w:sz w:val="28"/>
          <w:szCs w:val="28"/>
        </w:rPr>
        <w:t xml:space="preserve">Where there are not enough </w:t>
      </w:r>
      <w:r w:rsidR="005C340F" w:rsidRPr="0097471F">
        <w:rPr>
          <w:rFonts w:ascii="Arial" w:hAnsi="Arial" w:cs="Arial"/>
          <w:sz w:val="28"/>
          <w:szCs w:val="28"/>
        </w:rPr>
        <w:t>funds available:</w:t>
      </w:r>
    </w:p>
    <w:p w:rsidR="002870F7" w:rsidRPr="0097471F" w:rsidRDefault="002870F7" w:rsidP="002870F7">
      <w:pPr>
        <w:pStyle w:val="NoSpacing"/>
        <w:rPr>
          <w:rFonts w:ascii="Arial" w:hAnsi="Arial" w:cs="Arial"/>
          <w:sz w:val="28"/>
          <w:szCs w:val="28"/>
        </w:rPr>
      </w:pPr>
    </w:p>
    <w:p w:rsidR="002870F7" w:rsidRPr="0097471F" w:rsidRDefault="002870F7" w:rsidP="005C340F">
      <w:pPr>
        <w:pStyle w:val="NoSpacing"/>
        <w:numPr>
          <w:ilvl w:val="0"/>
          <w:numId w:val="4"/>
        </w:numPr>
        <w:rPr>
          <w:rFonts w:ascii="Arial" w:hAnsi="Arial" w:cs="Arial"/>
          <w:sz w:val="28"/>
          <w:szCs w:val="28"/>
        </w:rPr>
      </w:pPr>
      <w:r w:rsidRPr="0097471F">
        <w:rPr>
          <w:rFonts w:ascii="Arial" w:hAnsi="Arial" w:cs="Arial"/>
          <w:sz w:val="28"/>
          <w:szCs w:val="28"/>
        </w:rPr>
        <w:t>Scores are ranked and those scoring highest will be funded</w:t>
      </w:r>
    </w:p>
    <w:p w:rsidR="002870F7" w:rsidRPr="0097471F" w:rsidRDefault="002870F7" w:rsidP="005C340F">
      <w:pPr>
        <w:pStyle w:val="NoSpacing"/>
        <w:numPr>
          <w:ilvl w:val="0"/>
          <w:numId w:val="4"/>
        </w:numPr>
        <w:rPr>
          <w:rFonts w:ascii="Arial" w:hAnsi="Arial" w:cs="Arial"/>
          <w:sz w:val="28"/>
          <w:szCs w:val="28"/>
        </w:rPr>
      </w:pPr>
      <w:r w:rsidRPr="0097471F">
        <w:rPr>
          <w:rFonts w:ascii="Arial" w:hAnsi="Arial" w:cs="Arial"/>
          <w:sz w:val="28"/>
          <w:szCs w:val="28"/>
        </w:rPr>
        <w:t>W</w:t>
      </w:r>
      <w:r w:rsidR="00903350" w:rsidRPr="0097471F">
        <w:rPr>
          <w:rFonts w:ascii="Arial" w:hAnsi="Arial" w:cs="Arial"/>
          <w:sz w:val="28"/>
          <w:szCs w:val="28"/>
        </w:rPr>
        <w:t>here scores are closely grouped when ranked</w:t>
      </w:r>
      <w:r w:rsidRPr="0097471F">
        <w:rPr>
          <w:rFonts w:ascii="Arial" w:hAnsi="Arial" w:cs="Arial"/>
          <w:sz w:val="28"/>
          <w:szCs w:val="28"/>
        </w:rPr>
        <w:t xml:space="preserve"> additional </w:t>
      </w:r>
      <w:r w:rsidR="00903350" w:rsidRPr="0097471F">
        <w:rPr>
          <w:rFonts w:ascii="Arial" w:hAnsi="Arial" w:cs="Arial"/>
          <w:sz w:val="28"/>
          <w:szCs w:val="28"/>
        </w:rPr>
        <w:t>“tipping point” criteria w</w:t>
      </w:r>
      <w:r w:rsidR="00096B0F" w:rsidRPr="0097471F">
        <w:rPr>
          <w:rFonts w:ascii="Arial" w:hAnsi="Arial" w:cs="Arial"/>
          <w:sz w:val="28"/>
          <w:szCs w:val="28"/>
        </w:rPr>
        <w:t>ill be considered see Tipping Factors</w:t>
      </w:r>
      <w:r w:rsidR="00903350" w:rsidRPr="0097471F">
        <w:rPr>
          <w:rFonts w:ascii="Arial" w:hAnsi="Arial" w:cs="Arial"/>
          <w:sz w:val="28"/>
          <w:szCs w:val="28"/>
        </w:rPr>
        <w:t xml:space="preserve">. </w:t>
      </w:r>
      <w:r w:rsidRPr="0097471F">
        <w:rPr>
          <w:rFonts w:ascii="Arial" w:hAnsi="Arial" w:cs="Arial"/>
          <w:sz w:val="28"/>
          <w:szCs w:val="28"/>
        </w:rPr>
        <w:t xml:space="preserve"> </w:t>
      </w:r>
    </w:p>
    <w:p w:rsidR="00E412EB" w:rsidRPr="0097471F" w:rsidRDefault="005C340F" w:rsidP="00E412EB">
      <w:pPr>
        <w:pStyle w:val="NoSpacing"/>
        <w:numPr>
          <w:ilvl w:val="0"/>
          <w:numId w:val="4"/>
        </w:numPr>
        <w:rPr>
          <w:rFonts w:ascii="Arial" w:hAnsi="Arial" w:cs="Arial"/>
          <w:sz w:val="28"/>
          <w:szCs w:val="28"/>
        </w:rPr>
      </w:pPr>
      <w:r w:rsidRPr="0097471F">
        <w:rPr>
          <w:rFonts w:ascii="Arial" w:hAnsi="Arial" w:cs="Arial"/>
          <w:sz w:val="28"/>
          <w:szCs w:val="28"/>
        </w:rPr>
        <w:lastRenderedPageBreak/>
        <w:t xml:space="preserve">The panel has the option to recommend partial funding where certain elements of project delivery or costings are not accepted. </w:t>
      </w:r>
    </w:p>
    <w:p w:rsidR="00EC609C" w:rsidRPr="0097471F" w:rsidRDefault="00EC609C" w:rsidP="005C340F">
      <w:pPr>
        <w:pStyle w:val="NoSpacing"/>
        <w:numPr>
          <w:ilvl w:val="0"/>
          <w:numId w:val="4"/>
        </w:numPr>
        <w:rPr>
          <w:rFonts w:ascii="Arial" w:hAnsi="Arial" w:cs="Arial"/>
          <w:sz w:val="28"/>
          <w:szCs w:val="28"/>
        </w:rPr>
      </w:pPr>
      <w:r w:rsidRPr="0097471F">
        <w:rPr>
          <w:rFonts w:ascii="Arial" w:hAnsi="Arial" w:cs="Arial"/>
          <w:sz w:val="28"/>
          <w:szCs w:val="28"/>
        </w:rPr>
        <w:t xml:space="preserve">The panel has the option to award funding with certain conditions attached. </w:t>
      </w:r>
    </w:p>
    <w:p w:rsidR="005C340F" w:rsidRPr="0097471F" w:rsidRDefault="005C340F" w:rsidP="002870F7">
      <w:pPr>
        <w:pStyle w:val="NoSpacing"/>
        <w:rPr>
          <w:rFonts w:ascii="Arial" w:hAnsi="Arial" w:cs="Arial"/>
          <w:sz w:val="28"/>
          <w:szCs w:val="28"/>
        </w:rPr>
      </w:pPr>
    </w:p>
    <w:p w:rsidR="00903350" w:rsidRPr="0097471F" w:rsidRDefault="005C340F" w:rsidP="002870F7">
      <w:pPr>
        <w:pStyle w:val="NoSpacing"/>
        <w:rPr>
          <w:rFonts w:ascii="Arial" w:hAnsi="Arial" w:cs="Arial"/>
          <w:sz w:val="28"/>
          <w:szCs w:val="28"/>
        </w:rPr>
      </w:pPr>
      <w:r w:rsidRPr="0097471F">
        <w:rPr>
          <w:rFonts w:ascii="Arial" w:hAnsi="Arial" w:cs="Arial"/>
          <w:sz w:val="28"/>
          <w:szCs w:val="28"/>
        </w:rPr>
        <w:t>In all ca</w:t>
      </w:r>
      <w:r w:rsidR="006A163C" w:rsidRPr="0097471F">
        <w:rPr>
          <w:rFonts w:ascii="Arial" w:hAnsi="Arial" w:cs="Arial"/>
          <w:sz w:val="28"/>
          <w:szCs w:val="28"/>
        </w:rPr>
        <w:t>ses the reason for the decision</w:t>
      </w:r>
      <w:r w:rsidRPr="0097471F">
        <w:rPr>
          <w:rFonts w:ascii="Arial" w:hAnsi="Arial" w:cs="Arial"/>
          <w:sz w:val="28"/>
          <w:szCs w:val="28"/>
        </w:rPr>
        <w:t xml:space="preserve"> not to fund an applicant will be recorded at the m</w:t>
      </w:r>
      <w:r w:rsidR="006A163C" w:rsidRPr="0097471F">
        <w:rPr>
          <w:rFonts w:ascii="Arial" w:hAnsi="Arial" w:cs="Arial"/>
          <w:sz w:val="28"/>
          <w:szCs w:val="28"/>
        </w:rPr>
        <w:t xml:space="preserve">eeting and agreed by the panel. </w:t>
      </w:r>
      <w:r w:rsidR="00D312CF" w:rsidRPr="0097471F">
        <w:rPr>
          <w:rFonts w:ascii="Arial" w:hAnsi="Arial" w:cs="Arial"/>
          <w:sz w:val="28"/>
          <w:szCs w:val="28"/>
        </w:rPr>
        <w:t>The decision of the panel is final</w:t>
      </w:r>
      <w:r w:rsidR="006A163C" w:rsidRPr="0097471F">
        <w:rPr>
          <w:rFonts w:ascii="Arial" w:hAnsi="Arial" w:cs="Arial"/>
          <w:sz w:val="28"/>
          <w:szCs w:val="28"/>
        </w:rPr>
        <w:t>.</w:t>
      </w:r>
    </w:p>
    <w:p w:rsidR="00C96C27" w:rsidRPr="0097471F" w:rsidRDefault="00C96C27" w:rsidP="00C96C27">
      <w:pPr>
        <w:pStyle w:val="NoSpacing"/>
        <w:rPr>
          <w:rFonts w:ascii="Arial" w:hAnsi="Arial" w:cs="Arial"/>
          <w:b/>
          <w:sz w:val="28"/>
          <w:szCs w:val="28"/>
        </w:rPr>
      </w:pPr>
    </w:p>
    <w:p w:rsidR="00C96C27" w:rsidRPr="0097471F" w:rsidRDefault="00C96C27" w:rsidP="00C96C27">
      <w:pPr>
        <w:pStyle w:val="NoSpacing"/>
        <w:rPr>
          <w:rFonts w:ascii="Arial" w:hAnsi="Arial" w:cs="Arial"/>
          <w:b/>
          <w:color w:val="ED7D31" w:themeColor="accent2"/>
          <w:sz w:val="28"/>
          <w:szCs w:val="28"/>
          <w:u w:val="single"/>
        </w:rPr>
      </w:pPr>
      <w:r w:rsidRPr="0097471F">
        <w:rPr>
          <w:rFonts w:ascii="Arial" w:hAnsi="Arial" w:cs="Arial"/>
          <w:b/>
          <w:color w:val="ED7D31" w:themeColor="accent2"/>
          <w:sz w:val="28"/>
          <w:szCs w:val="28"/>
          <w:u w:val="single"/>
        </w:rPr>
        <w:t xml:space="preserve">Tipping Factors </w:t>
      </w:r>
    </w:p>
    <w:p w:rsidR="00C96C27" w:rsidRPr="0097471F" w:rsidRDefault="00C96C27" w:rsidP="00C96C27">
      <w:pPr>
        <w:pStyle w:val="NoSpacing"/>
        <w:rPr>
          <w:rFonts w:ascii="Arial" w:hAnsi="Arial" w:cs="Arial"/>
          <w:sz w:val="28"/>
          <w:szCs w:val="28"/>
        </w:rPr>
      </w:pPr>
    </w:p>
    <w:p w:rsidR="00C96C27" w:rsidRPr="0097471F" w:rsidRDefault="00C96C27" w:rsidP="00C96C27">
      <w:pPr>
        <w:pStyle w:val="NoSpacing"/>
        <w:rPr>
          <w:rFonts w:ascii="Arial" w:hAnsi="Arial" w:cs="Arial"/>
          <w:sz w:val="28"/>
          <w:szCs w:val="28"/>
        </w:rPr>
      </w:pPr>
      <w:r w:rsidRPr="0097471F">
        <w:rPr>
          <w:rFonts w:ascii="Arial" w:hAnsi="Arial" w:cs="Arial"/>
          <w:sz w:val="28"/>
          <w:szCs w:val="28"/>
        </w:rPr>
        <w:t>Tipping factor criteria may be used where there are not enough funds available and two or more applicants have scored equally. These could include:</w:t>
      </w:r>
    </w:p>
    <w:p w:rsidR="00C96C27" w:rsidRPr="0097471F" w:rsidRDefault="00C96C27" w:rsidP="00C96C27">
      <w:pPr>
        <w:pStyle w:val="NoSpacing"/>
        <w:rPr>
          <w:rFonts w:ascii="Arial" w:hAnsi="Arial" w:cs="Arial"/>
          <w:sz w:val="28"/>
          <w:szCs w:val="28"/>
        </w:rPr>
      </w:pPr>
    </w:p>
    <w:p w:rsidR="00C96C27" w:rsidRPr="0097471F" w:rsidRDefault="00C96C27" w:rsidP="00C96C27">
      <w:pPr>
        <w:pStyle w:val="NoSpacing"/>
        <w:numPr>
          <w:ilvl w:val="0"/>
          <w:numId w:val="3"/>
        </w:numPr>
        <w:rPr>
          <w:rFonts w:ascii="Arial" w:hAnsi="Arial" w:cs="Arial"/>
          <w:sz w:val="28"/>
          <w:szCs w:val="28"/>
        </w:rPr>
      </w:pPr>
      <w:r w:rsidRPr="0097471F">
        <w:rPr>
          <w:rFonts w:ascii="Arial" w:hAnsi="Arial" w:cs="Arial"/>
          <w:sz w:val="28"/>
          <w:szCs w:val="28"/>
        </w:rPr>
        <w:t>Specific outcome priorities as may be identified by the Bolton’s Fund Co-design group. For example, fund guidelines for a specific funding round may include wording which says something like, “we particularly welcome applications that address….”  Or, “the panel will take into consideration….. “</w:t>
      </w:r>
    </w:p>
    <w:p w:rsidR="00C96C27" w:rsidRPr="0097471F" w:rsidRDefault="00C96C27" w:rsidP="00C96C27">
      <w:pPr>
        <w:pStyle w:val="NoSpacing"/>
        <w:numPr>
          <w:ilvl w:val="0"/>
          <w:numId w:val="3"/>
        </w:numPr>
        <w:rPr>
          <w:rFonts w:ascii="Arial" w:hAnsi="Arial" w:cs="Arial"/>
          <w:sz w:val="28"/>
          <w:szCs w:val="28"/>
        </w:rPr>
      </w:pPr>
      <w:r w:rsidRPr="0097471F">
        <w:rPr>
          <w:rFonts w:ascii="Arial" w:hAnsi="Arial" w:cs="Arial"/>
          <w:sz w:val="28"/>
          <w:szCs w:val="28"/>
        </w:rPr>
        <w:t xml:space="preserve">To get a wider range of beneficiaries </w:t>
      </w:r>
    </w:p>
    <w:p w:rsidR="00C96C27" w:rsidRPr="0097471F" w:rsidRDefault="00C96C27" w:rsidP="00C96C27">
      <w:pPr>
        <w:pStyle w:val="NoSpacing"/>
        <w:numPr>
          <w:ilvl w:val="0"/>
          <w:numId w:val="3"/>
        </w:numPr>
        <w:rPr>
          <w:rFonts w:ascii="Arial" w:hAnsi="Arial" w:cs="Arial"/>
          <w:sz w:val="28"/>
          <w:szCs w:val="28"/>
        </w:rPr>
      </w:pPr>
      <w:r w:rsidRPr="0097471F">
        <w:rPr>
          <w:rFonts w:ascii="Arial" w:hAnsi="Arial" w:cs="Arial"/>
          <w:sz w:val="28"/>
          <w:szCs w:val="28"/>
        </w:rPr>
        <w:t xml:space="preserve">To get a wider geographic spread. </w:t>
      </w:r>
    </w:p>
    <w:p w:rsidR="00C96C27" w:rsidRPr="0097471F" w:rsidRDefault="00C96C27" w:rsidP="00C96C27">
      <w:pPr>
        <w:pStyle w:val="NoSpacing"/>
        <w:numPr>
          <w:ilvl w:val="0"/>
          <w:numId w:val="3"/>
        </w:numPr>
        <w:rPr>
          <w:rFonts w:ascii="Arial" w:hAnsi="Arial" w:cs="Arial"/>
          <w:sz w:val="28"/>
          <w:szCs w:val="28"/>
        </w:rPr>
      </w:pPr>
      <w:r w:rsidRPr="0097471F">
        <w:rPr>
          <w:rFonts w:ascii="Arial" w:hAnsi="Arial" w:cs="Arial"/>
          <w:sz w:val="28"/>
          <w:szCs w:val="28"/>
        </w:rPr>
        <w:t>To fund applicants who have not been funded before or who haven’t received Bolton’s Fund funding in the current year.</w:t>
      </w:r>
    </w:p>
    <w:p w:rsidR="00C96C27" w:rsidRPr="0097471F" w:rsidRDefault="00C96C27" w:rsidP="00C96C27">
      <w:pPr>
        <w:pStyle w:val="NoSpacing"/>
        <w:numPr>
          <w:ilvl w:val="0"/>
          <w:numId w:val="3"/>
        </w:numPr>
        <w:rPr>
          <w:rFonts w:ascii="Arial" w:hAnsi="Arial" w:cs="Arial"/>
          <w:sz w:val="28"/>
          <w:szCs w:val="28"/>
        </w:rPr>
      </w:pPr>
      <w:r w:rsidRPr="0097471F">
        <w:rPr>
          <w:rFonts w:ascii="Arial" w:hAnsi="Arial" w:cs="Arial"/>
          <w:sz w:val="28"/>
          <w:szCs w:val="28"/>
        </w:rPr>
        <w:t>Where the applicant has a poor or weak monitoring track record for previously funded work.</w:t>
      </w:r>
    </w:p>
    <w:p w:rsidR="00C96C27" w:rsidRPr="0097471F" w:rsidRDefault="00C96C27" w:rsidP="002870F7">
      <w:pPr>
        <w:pStyle w:val="NoSpacing"/>
        <w:rPr>
          <w:rFonts w:ascii="Arial" w:hAnsi="Arial" w:cs="Arial"/>
          <w:sz w:val="28"/>
          <w:szCs w:val="28"/>
        </w:rPr>
      </w:pPr>
    </w:p>
    <w:p w:rsidR="00827C38" w:rsidRDefault="00827C38" w:rsidP="002870F7">
      <w:pPr>
        <w:pStyle w:val="NoSpacing"/>
        <w:rPr>
          <w:rFonts w:ascii="Arial" w:hAnsi="Arial" w:cs="Arial"/>
          <w:sz w:val="24"/>
          <w:szCs w:val="24"/>
        </w:rPr>
      </w:pPr>
      <w:bookmarkStart w:id="0" w:name="_GoBack"/>
      <w:bookmarkEnd w:id="0"/>
    </w:p>
    <w:p w:rsidR="00827C38" w:rsidRDefault="00827C38" w:rsidP="002870F7">
      <w:pPr>
        <w:pStyle w:val="NoSpacing"/>
        <w:rPr>
          <w:rFonts w:ascii="Arial" w:hAnsi="Arial" w:cs="Arial"/>
          <w:sz w:val="24"/>
          <w:szCs w:val="24"/>
        </w:rPr>
      </w:pPr>
    </w:p>
    <w:p w:rsidR="00827C38" w:rsidRPr="007D5C85" w:rsidRDefault="00827C38" w:rsidP="005A6F59">
      <w:pPr>
        <w:jc w:val="right"/>
        <w:rPr>
          <w:rFonts w:ascii="Arial" w:hAnsi="Arial" w:cs="Arial"/>
          <w:sz w:val="20"/>
          <w:szCs w:val="20"/>
        </w:rPr>
      </w:pPr>
      <w:r w:rsidRPr="007D5C85">
        <w:rPr>
          <w:rFonts w:ascii="Arial" w:hAnsi="Arial" w:cs="Arial"/>
          <w:sz w:val="20"/>
          <w:szCs w:val="20"/>
        </w:rPr>
        <w:t xml:space="preserve">Updated </w:t>
      </w:r>
      <w:r w:rsidR="005A6F59">
        <w:rPr>
          <w:rFonts w:ascii="Arial" w:hAnsi="Arial" w:cs="Arial"/>
          <w:sz w:val="20"/>
          <w:szCs w:val="20"/>
        </w:rPr>
        <w:t>September 2023</w:t>
      </w:r>
    </w:p>
    <w:p w:rsidR="00827C38" w:rsidRDefault="00827C38" w:rsidP="002870F7">
      <w:pPr>
        <w:pStyle w:val="NoSpacing"/>
        <w:rPr>
          <w:rFonts w:ascii="Arial" w:hAnsi="Arial" w:cs="Arial"/>
          <w:sz w:val="24"/>
          <w:szCs w:val="24"/>
        </w:rPr>
      </w:pPr>
    </w:p>
    <w:p w:rsidR="00827C38" w:rsidRDefault="00827C38" w:rsidP="002870F7">
      <w:pPr>
        <w:pStyle w:val="NoSpacing"/>
        <w:rPr>
          <w:rFonts w:ascii="Arial" w:hAnsi="Arial" w:cs="Arial"/>
          <w:sz w:val="24"/>
          <w:szCs w:val="24"/>
        </w:rPr>
      </w:pPr>
    </w:p>
    <w:p w:rsidR="00827C38" w:rsidRDefault="00827C38" w:rsidP="00827C38">
      <w:pPr>
        <w:pStyle w:val="NoSpacing"/>
        <w:rPr>
          <w:rFonts w:ascii="Arial" w:hAnsi="Arial" w:cs="Arial"/>
          <w:b/>
          <w:sz w:val="28"/>
          <w:szCs w:val="28"/>
        </w:rPr>
      </w:pPr>
    </w:p>
    <w:p w:rsidR="00827C38" w:rsidRPr="0051584D" w:rsidRDefault="00827C38" w:rsidP="00827C38">
      <w:pPr>
        <w:pStyle w:val="NoSpacing"/>
        <w:rPr>
          <w:rFonts w:ascii="Arial" w:hAnsi="Arial" w:cs="Arial"/>
          <w:b/>
          <w:sz w:val="28"/>
          <w:szCs w:val="28"/>
        </w:rPr>
      </w:pPr>
      <w:r w:rsidRPr="0051584D">
        <w:rPr>
          <w:rFonts w:ascii="Arial" w:hAnsi="Arial" w:cs="Arial"/>
          <w:b/>
          <w:sz w:val="28"/>
          <w:szCs w:val="28"/>
        </w:rPr>
        <w:t>Bolton Community and Voluntary Services (CVS)</w:t>
      </w:r>
    </w:p>
    <w:p w:rsidR="00827C38" w:rsidRPr="0051584D" w:rsidRDefault="00827C38" w:rsidP="00827C38">
      <w:pPr>
        <w:pStyle w:val="NoSpacing"/>
        <w:rPr>
          <w:rFonts w:ascii="Arial" w:hAnsi="Arial" w:cs="Arial"/>
          <w:b/>
          <w:sz w:val="28"/>
          <w:szCs w:val="28"/>
        </w:rPr>
      </w:pPr>
      <w:r w:rsidRPr="0051584D">
        <w:rPr>
          <w:rFonts w:ascii="Arial" w:hAnsi="Arial" w:cs="Arial"/>
          <w:b/>
          <w:sz w:val="28"/>
          <w:szCs w:val="28"/>
        </w:rPr>
        <w:t>Registered Charity No: 1003123</w:t>
      </w:r>
    </w:p>
    <w:p w:rsidR="00827C38" w:rsidRPr="0051584D" w:rsidRDefault="00827C38" w:rsidP="00827C38">
      <w:pPr>
        <w:pStyle w:val="NoSpacing"/>
        <w:rPr>
          <w:rFonts w:ascii="Arial" w:hAnsi="Arial" w:cs="Arial"/>
          <w:b/>
          <w:sz w:val="28"/>
          <w:szCs w:val="28"/>
        </w:rPr>
      </w:pPr>
      <w:r w:rsidRPr="0051584D">
        <w:rPr>
          <w:rFonts w:ascii="Arial" w:hAnsi="Arial" w:cs="Arial"/>
          <w:b/>
          <w:sz w:val="28"/>
          <w:szCs w:val="28"/>
        </w:rPr>
        <w:t>Registered Company No: 2615057</w:t>
      </w:r>
    </w:p>
    <w:p w:rsidR="00827C38" w:rsidRPr="0051584D" w:rsidRDefault="00827C38" w:rsidP="00827C38">
      <w:pPr>
        <w:pStyle w:val="NoSpacing"/>
        <w:rPr>
          <w:rFonts w:ascii="Arial" w:hAnsi="Arial" w:cs="Arial"/>
          <w:sz w:val="28"/>
          <w:szCs w:val="28"/>
        </w:rPr>
      </w:pPr>
      <w:r w:rsidRPr="0051584D">
        <w:rPr>
          <w:rFonts w:ascii="Arial" w:hAnsi="Arial" w:cs="Arial"/>
          <w:sz w:val="28"/>
          <w:szCs w:val="28"/>
        </w:rPr>
        <w:t>The Bolton Hub</w:t>
      </w:r>
    </w:p>
    <w:p w:rsidR="00827C38" w:rsidRPr="0051584D" w:rsidRDefault="00827C38" w:rsidP="00827C38">
      <w:pPr>
        <w:pStyle w:val="NoSpacing"/>
        <w:rPr>
          <w:rFonts w:ascii="Arial" w:hAnsi="Arial" w:cs="Arial"/>
          <w:sz w:val="28"/>
          <w:szCs w:val="28"/>
        </w:rPr>
      </w:pPr>
      <w:r w:rsidRPr="0051584D">
        <w:rPr>
          <w:rFonts w:ascii="Arial" w:hAnsi="Arial" w:cs="Arial"/>
          <w:sz w:val="28"/>
          <w:szCs w:val="28"/>
        </w:rPr>
        <w:t>Bold Street</w:t>
      </w:r>
    </w:p>
    <w:p w:rsidR="00827C38" w:rsidRPr="0051584D" w:rsidRDefault="00827C38" w:rsidP="00827C38">
      <w:pPr>
        <w:pStyle w:val="NoSpacing"/>
        <w:rPr>
          <w:rFonts w:ascii="Arial" w:hAnsi="Arial" w:cs="Arial"/>
          <w:sz w:val="28"/>
          <w:szCs w:val="28"/>
        </w:rPr>
      </w:pPr>
      <w:r w:rsidRPr="0051584D">
        <w:rPr>
          <w:rFonts w:ascii="Arial" w:hAnsi="Arial" w:cs="Arial"/>
          <w:sz w:val="28"/>
          <w:szCs w:val="28"/>
        </w:rPr>
        <w:t xml:space="preserve">Bolton </w:t>
      </w:r>
    </w:p>
    <w:p w:rsidR="00827C38" w:rsidRPr="0051584D" w:rsidRDefault="00827C38" w:rsidP="00827C38">
      <w:pPr>
        <w:pStyle w:val="NoSpacing"/>
        <w:rPr>
          <w:rFonts w:ascii="Arial" w:hAnsi="Arial" w:cs="Arial"/>
          <w:sz w:val="28"/>
          <w:szCs w:val="28"/>
        </w:rPr>
      </w:pPr>
      <w:r w:rsidRPr="0051584D">
        <w:rPr>
          <w:rFonts w:ascii="Arial" w:hAnsi="Arial" w:cs="Arial"/>
          <w:sz w:val="28"/>
          <w:szCs w:val="28"/>
        </w:rPr>
        <w:t>Greater Manchester</w:t>
      </w:r>
    </w:p>
    <w:p w:rsidR="00827C38" w:rsidRPr="0051584D" w:rsidRDefault="00827C38" w:rsidP="00827C38">
      <w:pPr>
        <w:pStyle w:val="NoSpacing"/>
        <w:rPr>
          <w:rFonts w:ascii="Arial" w:hAnsi="Arial" w:cs="Arial"/>
          <w:sz w:val="28"/>
          <w:szCs w:val="28"/>
        </w:rPr>
      </w:pPr>
      <w:r w:rsidRPr="0051584D">
        <w:rPr>
          <w:rFonts w:ascii="Arial" w:hAnsi="Arial" w:cs="Arial"/>
          <w:sz w:val="28"/>
          <w:szCs w:val="28"/>
        </w:rPr>
        <w:t>BL1 1LS</w:t>
      </w:r>
    </w:p>
    <w:p w:rsidR="00827C38" w:rsidRPr="0051584D" w:rsidRDefault="00827C38" w:rsidP="00827C38">
      <w:pPr>
        <w:pStyle w:val="NoSpacing"/>
        <w:rPr>
          <w:rFonts w:ascii="Arial" w:hAnsi="Arial" w:cs="Arial"/>
          <w:sz w:val="28"/>
          <w:szCs w:val="28"/>
        </w:rPr>
      </w:pPr>
      <w:r w:rsidRPr="0051584D">
        <w:rPr>
          <w:rFonts w:ascii="Arial" w:hAnsi="Arial" w:cs="Arial"/>
          <w:sz w:val="28"/>
          <w:szCs w:val="28"/>
        </w:rPr>
        <w:t>01204 546 010</w:t>
      </w:r>
    </w:p>
    <w:p w:rsidR="00827C38" w:rsidRPr="0051584D" w:rsidRDefault="00827C38" w:rsidP="00827C38">
      <w:pPr>
        <w:pStyle w:val="NoSpacing"/>
        <w:rPr>
          <w:sz w:val="28"/>
          <w:szCs w:val="28"/>
        </w:rPr>
      </w:pPr>
    </w:p>
    <w:p w:rsidR="00827C38" w:rsidRPr="0051584D" w:rsidRDefault="00B444C2" w:rsidP="00827C38">
      <w:pPr>
        <w:pStyle w:val="NoSpacing"/>
        <w:rPr>
          <w:rStyle w:val="Hyperlink"/>
          <w:rFonts w:ascii="Arial" w:hAnsi="Arial" w:cs="Arial"/>
          <w:sz w:val="28"/>
          <w:szCs w:val="28"/>
        </w:rPr>
      </w:pPr>
      <w:hyperlink r:id="rId9" w:history="1">
        <w:r w:rsidR="00827C38" w:rsidRPr="0051584D">
          <w:rPr>
            <w:rStyle w:val="Hyperlink"/>
            <w:rFonts w:ascii="Arial" w:hAnsi="Arial" w:cs="Arial"/>
            <w:sz w:val="28"/>
            <w:szCs w:val="28"/>
          </w:rPr>
          <w:t>info@boltoncvs.org.uk</w:t>
        </w:r>
      </w:hyperlink>
    </w:p>
    <w:p w:rsidR="00E412EB" w:rsidRPr="00827C38" w:rsidRDefault="00827C38" w:rsidP="002870F7">
      <w:pPr>
        <w:pStyle w:val="NoSpacing"/>
        <w:rPr>
          <w:rFonts w:ascii="Arial" w:hAnsi="Arial" w:cs="Arial"/>
          <w:color w:val="0563C1" w:themeColor="hyperlink"/>
          <w:sz w:val="28"/>
          <w:szCs w:val="28"/>
          <w:u w:val="single"/>
        </w:rPr>
      </w:pPr>
      <w:r>
        <w:rPr>
          <w:rStyle w:val="Hyperlink"/>
          <w:rFonts w:ascii="Arial" w:hAnsi="Arial" w:cs="Arial"/>
          <w:sz w:val="28"/>
          <w:szCs w:val="28"/>
        </w:rPr>
        <w:t>www.boltoncvs.org.u</w:t>
      </w:r>
      <w:r w:rsidR="008A53FC">
        <w:rPr>
          <w:rStyle w:val="Hyperlink"/>
          <w:rFonts w:ascii="Arial" w:hAnsi="Arial" w:cs="Arial"/>
          <w:sz w:val="28"/>
          <w:szCs w:val="28"/>
        </w:rPr>
        <w:t>k</w:t>
      </w:r>
    </w:p>
    <w:sectPr w:rsidR="00E412EB" w:rsidRPr="00827C38">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4111" w:rsidRDefault="00FD4111" w:rsidP="00EC609C">
      <w:pPr>
        <w:spacing w:after="0" w:line="240" w:lineRule="auto"/>
      </w:pPr>
      <w:r>
        <w:separator/>
      </w:r>
    </w:p>
  </w:endnote>
  <w:endnote w:type="continuationSeparator" w:id="0">
    <w:p w:rsidR="00FD4111" w:rsidRDefault="00FD4111" w:rsidP="00EC60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b/>
        <w:sz w:val="24"/>
      </w:rPr>
      <w:id w:val="-827670422"/>
      <w:docPartObj>
        <w:docPartGallery w:val="Page Numbers (Bottom of Page)"/>
        <w:docPartUnique/>
      </w:docPartObj>
    </w:sdtPr>
    <w:sdtEndPr>
      <w:rPr>
        <w:rFonts w:asciiTheme="minorHAnsi" w:hAnsiTheme="minorHAnsi" w:cstheme="minorBidi"/>
        <w:b w:val="0"/>
        <w:noProof/>
        <w:sz w:val="22"/>
      </w:rPr>
    </w:sdtEndPr>
    <w:sdtContent>
      <w:p w:rsidR="00CD77B2" w:rsidRDefault="0097471F">
        <w:pPr>
          <w:pStyle w:val="Footer"/>
          <w:jc w:val="right"/>
        </w:pPr>
        <w:r w:rsidRPr="0097471F">
          <w:rPr>
            <w:rFonts w:ascii="Arial" w:hAnsi="Arial" w:cs="Arial"/>
            <w:b/>
            <w:color w:val="ED7D31" w:themeColor="accent2"/>
            <w:sz w:val="24"/>
          </w:rPr>
          <w:t xml:space="preserve">Bolton’s Fund – Decision Making Process: </w:t>
        </w:r>
        <w:r w:rsidRPr="0097471F">
          <w:rPr>
            <w:rFonts w:ascii="Arial" w:hAnsi="Arial" w:cs="Arial"/>
            <w:b/>
            <w:color w:val="4472C4" w:themeColor="accent5"/>
            <w:sz w:val="24"/>
          </w:rPr>
          <w:t>September 2023</w:t>
        </w:r>
      </w:p>
    </w:sdtContent>
  </w:sdt>
  <w:p w:rsidR="0047238F" w:rsidRDefault="004723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4111" w:rsidRDefault="00FD4111" w:rsidP="00EC609C">
      <w:pPr>
        <w:spacing w:after="0" w:line="240" w:lineRule="auto"/>
      </w:pPr>
      <w:r>
        <w:separator/>
      </w:r>
    </w:p>
  </w:footnote>
  <w:footnote w:type="continuationSeparator" w:id="0">
    <w:p w:rsidR="00FD4111" w:rsidRDefault="00FD4111" w:rsidP="00EC60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609C" w:rsidRDefault="00EC609C">
    <w:pPr>
      <w:pStyle w:val="Header"/>
    </w:pPr>
  </w:p>
  <w:p w:rsidR="00EC609C" w:rsidRDefault="00EC60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258E2"/>
    <w:multiLevelType w:val="hybridMultilevel"/>
    <w:tmpl w:val="03D2CF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AC0506"/>
    <w:multiLevelType w:val="hybridMultilevel"/>
    <w:tmpl w:val="AB80BB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33E92E70"/>
    <w:multiLevelType w:val="hybridMultilevel"/>
    <w:tmpl w:val="930A8B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3CF41EFC"/>
    <w:multiLevelType w:val="hybridMultilevel"/>
    <w:tmpl w:val="9FBA3D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F02762C"/>
    <w:multiLevelType w:val="hybridMultilevel"/>
    <w:tmpl w:val="83E467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41C3B02"/>
    <w:multiLevelType w:val="hybridMultilevel"/>
    <w:tmpl w:val="14FC4830"/>
    <w:lvl w:ilvl="0" w:tplc="DFFC7DF2">
      <w:start w:val="1"/>
      <w:numFmt w:val="bullet"/>
      <w:lvlText w:val="•"/>
      <w:lvlJc w:val="left"/>
      <w:pPr>
        <w:tabs>
          <w:tab w:val="num" w:pos="720"/>
        </w:tabs>
        <w:ind w:left="720" w:hanging="360"/>
      </w:pPr>
      <w:rPr>
        <w:rFonts w:ascii="Arial" w:hAnsi="Arial" w:hint="default"/>
      </w:rPr>
    </w:lvl>
    <w:lvl w:ilvl="1" w:tplc="30268A30" w:tentative="1">
      <w:start w:val="1"/>
      <w:numFmt w:val="bullet"/>
      <w:lvlText w:val="•"/>
      <w:lvlJc w:val="left"/>
      <w:pPr>
        <w:tabs>
          <w:tab w:val="num" w:pos="1440"/>
        </w:tabs>
        <w:ind w:left="1440" w:hanging="360"/>
      </w:pPr>
      <w:rPr>
        <w:rFonts w:ascii="Arial" w:hAnsi="Arial" w:hint="default"/>
      </w:rPr>
    </w:lvl>
    <w:lvl w:ilvl="2" w:tplc="E7E4A10A" w:tentative="1">
      <w:start w:val="1"/>
      <w:numFmt w:val="bullet"/>
      <w:lvlText w:val="•"/>
      <w:lvlJc w:val="left"/>
      <w:pPr>
        <w:tabs>
          <w:tab w:val="num" w:pos="2160"/>
        </w:tabs>
        <w:ind w:left="2160" w:hanging="360"/>
      </w:pPr>
      <w:rPr>
        <w:rFonts w:ascii="Arial" w:hAnsi="Arial" w:hint="default"/>
      </w:rPr>
    </w:lvl>
    <w:lvl w:ilvl="3" w:tplc="875651BC" w:tentative="1">
      <w:start w:val="1"/>
      <w:numFmt w:val="bullet"/>
      <w:lvlText w:val="•"/>
      <w:lvlJc w:val="left"/>
      <w:pPr>
        <w:tabs>
          <w:tab w:val="num" w:pos="2880"/>
        </w:tabs>
        <w:ind w:left="2880" w:hanging="360"/>
      </w:pPr>
      <w:rPr>
        <w:rFonts w:ascii="Arial" w:hAnsi="Arial" w:hint="default"/>
      </w:rPr>
    </w:lvl>
    <w:lvl w:ilvl="4" w:tplc="0BE253FA" w:tentative="1">
      <w:start w:val="1"/>
      <w:numFmt w:val="bullet"/>
      <w:lvlText w:val="•"/>
      <w:lvlJc w:val="left"/>
      <w:pPr>
        <w:tabs>
          <w:tab w:val="num" w:pos="3600"/>
        </w:tabs>
        <w:ind w:left="3600" w:hanging="360"/>
      </w:pPr>
      <w:rPr>
        <w:rFonts w:ascii="Arial" w:hAnsi="Arial" w:hint="default"/>
      </w:rPr>
    </w:lvl>
    <w:lvl w:ilvl="5" w:tplc="33D016F8" w:tentative="1">
      <w:start w:val="1"/>
      <w:numFmt w:val="bullet"/>
      <w:lvlText w:val="•"/>
      <w:lvlJc w:val="left"/>
      <w:pPr>
        <w:tabs>
          <w:tab w:val="num" w:pos="4320"/>
        </w:tabs>
        <w:ind w:left="4320" w:hanging="360"/>
      </w:pPr>
      <w:rPr>
        <w:rFonts w:ascii="Arial" w:hAnsi="Arial" w:hint="default"/>
      </w:rPr>
    </w:lvl>
    <w:lvl w:ilvl="6" w:tplc="6DE46622" w:tentative="1">
      <w:start w:val="1"/>
      <w:numFmt w:val="bullet"/>
      <w:lvlText w:val="•"/>
      <w:lvlJc w:val="left"/>
      <w:pPr>
        <w:tabs>
          <w:tab w:val="num" w:pos="5040"/>
        </w:tabs>
        <w:ind w:left="5040" w:hanging="360"/>
      </w:pPr>
      <w:rPr>
        <w:rFonts w:ascii="Arial" w:hAnsi="Arial" w:hint="default"/>
      </w:rPr>
    </w:lvl>
    <w:lvl w:ilvl="7" w:tplc="A1D02320" w:tentative="1">
      <w:start w:val="1"/>
      <w:numFmt w:val="bullet"/>
      <w:lvlText w:val="•"/>
      <w:lvlJc w:val="left"/>
      <w:pPr>
        <w:tabs>
          <w:tab w:val="num" w:pos="5760"/>
        </w:tabs>
        <w:ind w:left="5760" w:hanging="360"/>
      </w:pPr>
      <w:rPr>
        <w:rFonts w:ascii="Arial" w:hAnsi="Arial" w:hint="default"/>
      </w:rPr>
    </w:lvl>
    <w:lvl w:ilvl="8" w:tplc="ED600AB2"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48954558"/>
    <w:multiLevelType w:val="hybridMultilevel"/>
    <w:tmpl w:val="0BD68D0C"/>
    <w:lvl w:ilvl="0" w:tplc="6C02E366">
      <w:start w:val="1"/>
      <w:numFmt w:val="bullet"/>
      <w:lvlText w:val=""/>
      <w:lvlJc w:val="left"/>
      <w:pPr>
        <w:tabs>
          <w:tab w:val="num" w:pos="720"/>
        </w:tabs>
        <w:ind w:left="720" w:hanging="360"/>
      </w:pPr>
      <w:rPr>
        <w:rFonts w:ascii="Wingdings" w:hAnsi="Wingdings" w:hint="default"/>
      </w:rPr>
    </w:lvl>
    <w:lvl w:ilvl="1" w:tplc="82903028" w:tentative="1">
      <w:start w:val="1"/>
      <w:numFmt w:val="bullet"/>
      <w:lvlText w:val=""/>
      <w:lvlJc w:val="left"/>
      <w:pPr>
        <w:tabs>
          <w:tab w:val="num" w:pos="1440"/>
        </w:tabs>
        <w:ind w:left="1440" w:hanging="360"/>
      </w:pPr>
      <w:rPr>
        <w:rFonts w:ascii="Wingdings" w:hAnsi="Wingdings" w:hint="default"/>
      </w:rPr>
    </w:lvl>
    <w:lvl w:ilvl="2" w:tplc="FE1E8168" w:tentative="1">
      <w:start w:val="1"/>
      <w:numFmt w:val="bullet"/>
      <w:lvlText w:val=""/>
      <w:lvlJc w:val="left"/>
      <w:pPr>
        <w:tabs>
          <w:tab w:val="num" w:pos="2160"/>
        </w:tabs>
        <w:ind w:left="2160" w:hanging="360"/>
      </w:pPr>
      <w:rPr>
        <w:rFonts w:ascii="Wingdings" w:hAnsi="Wingdings" w:hint="default"/>
      </w:rPr>
    </w:lvl>
    <w:lvl w:ilvl="3" w:tplc="DBD04C42" w:tentative="1">
      <w:start w:val="1"/>
      <w:numFmt w:val="bullet"/>
      <w:lvlText w:val=""/>
      <w:lvlJc w:val="left"/>
      <w:pPr>
        <w:tabs>
          <w:tab w:val="num" w:pos="2880"/>
        </w:tabs>
        <w:ind w:left="2880" w:hanging="360"/>
      </w:pPr>
      <w:rPr>
        <w:rFonts w:ascii="Wingdings" w:hAnsi="Wingdings" w:hint="default"/>
      </w:rPr>
    </w:lvl>
    <w:lvl w:ilvl="4" w:tplc="05C80968" w:tentative="1">
      <w:start w:val="1"/>
      <w:numFmt w:val="bullet"/>
      <w:lvlText w:val=""/>
      <w:lvlJc w:val="left"/>
      <w:pPr>
        <w:tabs>
          <w:tab w:val="num" w:pos="3600"/>
        </w:tabs>
        <w:ind w:left="3600" w:hanging="360"/>
      </w:pPr>
      <w:rPr>
        <w:rFonts w:ascii="Wingdings" w:hAnsi="Wingdings" w:hint="default"/>
      </w:rPr>
    </w:lvl>
    <w:lvl w:ilvl="5" w:tplc="4D9AA44C" w:tentative="1">
      <w:start w:val="1"/>
      <w:numFmt w:val="bullet"/>
      <w:lvlText w:val=""/>
      <w:lvlJc w:val="left"/>
      <w:pPr>
        <w:tabs>
          <w:tab w:val="num" w:pos="4320"/>
        </w:tabs>
        <w:ind w:left="4320" w:hanging="360"/>
      </w:pPr>
      <w:rPr>
        <w:rFonts w:ascii="Wingdings" w:hAnsi="Wingdings" w:hint="default"/>
      </w:rPr>
    </w:lvl>
    <w:lvl w:ilvl="6" w:tplc="6D56E2DC" w:tentative="1">
      <w:start w:val="1"/>
      <w:numFmt w:val="bullet"/>
      <w:lvlText w:val=""/>
      <w:lvlJc w:val="left"/>
      <w:pPr>
        <w:tabs>
          <w:tab w:val="num" w:pos="5040"/>
        </w:tabs>
        <w:ind w:left="5040" w:hanging="360"/>
      </w:pPr>
      <w:rPr>
        <w:rFonts w:ascii="Wingdings" w:hAnsi="Wingdings" w:hint="default"/>
      </w:rPr>
    </w:lvl>
    <w:lvl w:ilvl="7" w:tplc="C1182BC0" w:tentative="1">
      <w:start w:val="1"/>
      <w:numFmt w:val="bullet"/>
      <w:lvlText w:val=""/>
      <w:lvlJc w:val="left"/>
      <w:pPr>
        <w:tabs>
          <w:tab w:val="num" w:pos="5760"/>
        </w:tabs>
        <w:ind w:left="5760" w:hanging="360"/>
      </w:pPr>
      <w:rPr>
        <w:rFonts w:ascii="Wingdings" w:hAnsi="Wingdings" w:hint="default"/>
      </w:rPr>
    </w:lvl>
    <w:lvl w:ilvl="8" w:tplc="E1DAFA0A"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E9E57CF"/>
    <w:multiLevelType w:val="hybridMultilevel"/>
    <w:tmpl w:val="CD2EE24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5EA36466"/>
    <w:multiLevelType w:val="hybridMultilevel"/>
    <w:tmpl w:val="F7D43294"/>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9" w15:restartNumberingAfterBreak="0">
    <w:nsid w:val="68BD67E4"/>
    <w:multiLevelType w:val="hybridMultilevel"/>
    <w:tmpl w:val="C848E5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6FFF47A4"/>
    <w:multiLevelType w:val="hybridMultilevel"/>
    <w:tmpl w:val="5B8438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05C5AF2"/>
    <w:multiLevelType w:val="hybridMultilevel"/>
    <w:tmpl w:val="7952BEF8"/>
    <w:lvl w:ilvl="0" w:tplc="D668EF9A">
      <w:start w:val="1"/>
      <w:numFmt w:val="bullet"/>
      <w:lvlText w:val=""/>
      <w:lvlJc w:val="left"/>
      <w:pPr>
        <w:tabs>
          <w:tab w:val="num" w:pos="720"/>
        </w:tabs>
        <w:ind w:left="720" w:hanging="360"/>
      </w:pPr>
      <w:rPr>
        <w:rFonts w:ascii="Wingdings" w:hAnsi="Wingdings" w:hint="default"/>
      </w:rPr>
    </w:lvl>
    <w:lvl w:ilvl="1" w:tplc="71BA78E4" w:tentative="1">
      <w:start w:val="1"/>
      <w:numFmt w:val="bullet"/>
      <w:lvlText w:val=""/>
      <w:lvlJc w:val="left"/>
      <w:pPr>
        <w:tabs>
          <w:tab w:val="num" w:pos="1440"/>
        </w:tabs>
        <w:ind w:left="1440" w:hanging="360"/>
      </w:pPr>
      <w:rPr>
        <w:rFonts w:ascii="Wingdings" w:hAnsi="Wingdings" w:hint="default"/>
      </w:rPr>
    </w:lvl>
    <w:lvl w:ilvl="2" w:tplc="27C071AA" w:tentative="1">
      <w:start w:val="1"/>
      <w:numFmt w:val="bullet"/>
      <w:lvlText w:val=""/>
      <w:lvlJc w:val="left"/>
      <w:pPr>
        <w:tabs>
          <w:tab w:val="num" w:pos="2160"/>
        </w:tabs>
        <w:ind w:left="2160" w:hanging="360"/>
      </w:pPr>
      <w:rPr>
        <w:rFonts w:ascii="Wingdings" w:hAnsi="Wingdings" w:hint="default"/>
      </w:rPr>
    </w:lvl>
    <w:lvl w:ilvl="3" w:tplc="163A1C82" w:tentative="1">
      <w:start w:val="1"/>
      <w:numFmt w:val="bullet"/>
      <w:lvlText w:val=""/>
      <w:lvlJc w:val="left"/>
      <w:pPr>
        <w:tabs>
          <w:tab w:val="num" w:pos="2880"/>
        </w:tabs>
        <w:ind w:left="2880" w:hanging="360"/>
      </w:pPr>
      <w:rPr>
        <w:rFonts w:ascii="Wingdings" w:hAnsi="Wingdings" w:hint="default"/>
      </w:rPr>
    </w:lvl>
    <w:lvl w:ilvl="4" w:tplc="0A06DBA0" w:tentative="1">
      <w:start w:val="1"/>
      <w:numFmt w:val="bullet"/>
      <w:lvlText w:val=""/>
      <w:lvlJc w:val="left"/>
      <w:pPr>
        <w:tabs>
          <w:tab w:val="num" w:pos="3600"/>
        </w:tabs>
        <w:ind w:left="3600" w:hanging="360"/>
      </w:pPr>
      <w:rPr>
        <w:rFonts w:ascii="Wingdings" w:hAnsi="Wingdings" w:hint="default"/>
      </w:rPr>
    </w:lvl>
    <w:lvl w:ilvl="5" w:tplc="181AFBD4" w:tentative="1">
      <w:start w:val="1"/>
      <w:numFmt w:val="bullet"/>
      <w:lvlText w:val=""/>
      <w:lvlJc w:val="left"/>
      <w:pPr>
        <w:tabs>
          <w:tab w:val="num" w:pos="4320"/>
        </w:tabs>
        <w:ind w:left="4320" w:hanging="360"/>
      </w:pPr>
      <w:rPr>
        <w:rFonts w:ascii="Wingdings" w:hAnsi="Wingdings" w:hint="default"/>
      </w:rPr>
    </w:lvl>
    <w:lvl w:ilvl="6" w:tplc="8306F6DC" w:tentative="1">
      <w:start w:val="1"/>
      <w:numFmt w:val="bullet"/>
      <w:lvlText w:val=""/>
      <w:lvlJc w:val="left"/>
      <w:pPr>
        <w:tabs>
          <w:tab w:val="num" w:pos="5040"/>
        </w:tabs>
        <w:ind w:left="5040" w:hanging="360"/>
      </w:pPr>
      <w:rPr>
        <w:rFonts w:ascii="Wingdings" w:hAnsi="Wingdings" w:hint="default"/>
      </w:rPr>
    </w:lvl>
    <w:lvl w:ilvl="7" w:tplc="F6C45B08" w:tentative="1">
      <w:start w:val="1"/>
      <w:numFmt w:val="bullet"/>
      <w:lvlText w:val=""/>
      <w:lvlJc w:val="left"/>
      <w:pPr>
        <w:tabs>
          <w:tab w:val="num" w:pos="5760"/>
        </w:tabs>
        <w:ind w:left="5760" w:hanging="360"/>
      </w:pPr>
      <w:rPr>
        <w:rFonts w:ascii="Wingdings" w:hAnsi="Wingdings" w:hint="default"/>
      </w:rPr>
    </w:lvl>
    <w:lvl w:ilvl="8" w:tplc="A86A6C20"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1A64E48"/>
    <w:multiLevelType w:val="hybridMultilevel"/>
    <w:tmpl w:val="F09C3F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3AC671F"/>
    <w:multiLevelType w:val="hybridMultilevel"/>
    <w:tmpl w:val="CB2AA780"/>
    <w:lvl w:ilvl="0" w:tplc="78BC499E">
      <w:start w:val="1"/>
      <w:numFmt w:val="bullet"/>
      <w:lvlText w:val="•"/>
      <w:lvlJc w:val="left"/>
      <w:pPr>
        <w:tabs>
          <w:tab w:val="num" w:pos="720"/>
        </w:tabs>
        <w:ind w:left="720" w:hanging="360"/>
      </w:pPr>
      <w:rPr>
        <w:rFonts w:ascii="Arial" w:hAnsi="Arial" w:hint="default"/>
      </w:rPr>
    </w:lvl>
    <w:lvl w:ilvl="1" w:tplc="976EE0A6" w:tentative="1">
      <w:start w:val="1"/>
      <w:numFmt w:val="bullet"/>
      <w:lvlText w:val="•"/>
      <w:lvlJc w:val="left"/>
      <w:pPr>
        <w:tabs>
          <w:tab w:val="num" w:pos="1440"/>
        </w:tabs>
        <w:ind w:left="1440" w:hanging="360"/>
      </w:pPr>
      <w:rPr>
        <w:rFonts w:ascii="Arial" w:hAnsi="Arial" w:hint="default"/>
      </w:rPr>
    </w:lvl>
    <w:lvl w:ilvl="2" w:tplc="BDA4E2CA" w:tentative="1">
      <w:start w:val="1"/>
      <w:numFmt w:val="bullet"/>
      <w:lvlText w:val="•"/>
      <w:lvlJc w:val="left"/>
      <w:pPr>
        <w:tabs>
          <w:tab w:val="num" w:pos="2160"/>
        </w:tabs>
        <w:ind w:left="2160" w:hanging="360"/>
      </w:pPr>
      <w:rPr>
        <w:rFonts w:ascii="Arial" w:hAnsi="Arial" w:hint="default"/>
      </w:rPr>
    </w:lvl>
    <w:lvl w:ilvl="3" w:tplc="05F02882" w:tentative="1">
      <w:start w:val="1"/>
      <w:numFmt w:val="bullet"/>
      <w:lvlText w:val="•"/>
      <w:lvlJc w:val="left"/>
      <w:pPr>
        <w:tabs>
          <w:tab w:val="num" w:pos="2880"/>
        </w:tabs>
        <w:ind w:left="2880" w:hanging="360"/>
      </w:pPr>
      <w:rPr>
        <w:rFonts w:ascii="Arial" w:hAnsi="Arial" w:hint="default"/>
      </w:rPr>
    </w:lvl>
    <w:lvl w:ilvl="4" w:tplc="77A0B2C6" w:tentative="1">
      <w:start w:val="1"/>
      <w:numFmt w:val="bullet"/>
      <w:lvlText w:val="•"/>
      <w:lvlJc w:val="left"/>
      <w:pPr>
        <w:tabs>
          <w:tab w:val="num" w:pos="3600"/>
        </w:tabs>
        <w:ind w:left="3600" w:hanging="360"/>
      </w:pPr>
      <w:rPr>
        <w:rFonts w:ascii="Arial" w:hAnsi="Arial" w:hint="default"/>
      </w:rPr>
    </w:lvl>
    <w:lvl w:ilvl="5" w:tplc="0932202A" w:tentative="1">
      <w:start w:val="1"/>
      <w:numFmt w:val="bullet"/>
      <w:lvlText w:val="•"/>
      <w:lvlJc w:val="left"/>
      <w:pPr>
        <w:tabs>
          <w:tab w:val="num" w:pos="4320"/>
        </w:tabs>
        <w:ind w:left="4320" w:hanging="360"/>
      </w:pPr>
      <w:rPr>
        <w:rFonts w:ascii="Arial" w:hAnsi="Arial" w:hint="default"/>
      </w:rPr>
    </w:lvl>
    <w:lvl w:ilvl="6" w:tplc="7332D4BA" w:tentative="1">
      <w:start w:val="1"/>
      <w:numFmt w:val="bullet"/>
      <w:lvlText w:val="•"/>
      <w:lvlJc w:val="left"/>
      <w:pPr>
        <w:tabs>
          <w:tab w:val="num" w:pos="5040"/>
        </w:tabs>
        <w:ind w:left="5040" w:hanging="360"/>
      </w:pPr>
      <w:rPr>
        <w:rFonts w:ascii="Arial" w:hAnsi="Arial" w:hint="default"/>
      </w:rPr>
    </w:lvl>
    <w:lvl w:ilvl="7" w:tplc="6A2CB42A" w:tentative="1">
      <w:start w:val="1"/>
      <w:numFmt w:val="bullet"/>
      <w:lvlText w:val="•"/>
      <w:lvlJc w:val="left"/>
      <w:pPr>
        <w:tabs>
          <w:tab w:val="num" w:pos="5760"/>
        </w:tabs>
        <w:ind w:left="5760" w:hanging="360"/>
      </w:pPr>
      <w:rPr>
        <w:rFonts w:ascii="Arial" w:hAnsi="Arial" w:hint="default"/>
      </w:rPr>
    </w:lvl>
    <w:lvl w:ilvl="8" w:tplc="1B8081D6"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76097951"/>
    <w:multiLevelType w:val="hybridMultilevel"/>
    <w:tmpl w:val="FB7090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7"/>
  </w:num>
  <w:num w:numId="2">
    <w:abstractNumId w:val="12"/>
  </w:num>
  <w:num w:numId="3">
    <w:abstractNumId w:val="0"/>
  </w:num>
  <w:num w:numId="4">
    <w:abstractNumId w:val="14"/>
  </w:num>
  <w:num w:numId="5">
    <w:abstractNumId w:val="4"/>
  </w:num>
  <w:num w:numId="6">
    <w:abstractNumId w:val="11"/>
  </w:num>
  <w:num w:numId="7">
    <w:abstractNumId w:val="6"/>
  </w:num>
  <w:num w:numId="8">
    <w:abstractNumId w:val="2"/>
  </w:num>
  <w:num w:numId="9">
    <w:abstractNumId w:val="1"/>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10"/>
  </w:num>
  <w:num w:numId="13">
    <w:abstractNumId w:val="5"/>
  </w:num>
  <w:num w:numId="14">
    <w:abstractNumId w:val="3"/>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70F7"/>
    <w:rsid w:val="00064532"/>
    <w:rsid w:val="00096B0F"/>
    <w:rsid w:val="00142968"/>
    <w:rsid w:val="00156DF9"/>
    <w:rsid w:val="00184597"/>
    <w:rsid w:val="001A6F7B"/>
    <w:rsid w:val="001E383A"/>
    <w:rsid w:val="002870F7"/>
    <w:rsid w:val="003A43FB"/>
    <w:rsid w:val="00471178"/>
    <w:rsid w:val="0047238F"/>
    <w:rsid w:val="004806C2"/>
    <w:rsid w:val="004C2FBF"/>
    <w:rsid w:val="005A23BA"/>
    <w:rsid w:val="005A6F59"/>
    <w:rsid w:val="005C340F"/>
    <w:rsid w:val="005C5402"/>
    <w:rsid w:val="005F4EAC"/>
    <w:rsid w:val="00606984"/>
    <w:rsid w:val="006A163C"/>
    <w:rsid w:val="006F582E"/>
    <w:rsid w:val="007D5C85"/>
    <w:rsid w:val="007E5033"/>
    <w:rsid w:val="00827C38"/>
    <w:rsid w:val="008A38A8"/>
    <w:rsid w:val="008A53FC"/>
    <w:rsid w:val="00903350"/>
    <w:rsid w:val="0091151D"/>
    <w:rsid w:val="009251C4"/>
    <w:rsid w:val="0097338D"/>
    <w:rsid w:val="0097471F"/>
    <w:rsid w:val="00AE7DF1"/>
    <w:rsid w:val="00B444C2"/>
    <w:rsid w:val="00B85B3A"/>
    <w:rsid w:val="00B86A21"/>
    <w:rsid w:val="00BD52B0"/>
    <w:rsid w:val="00BF4FC4"/>
    <w:rsid w:val="00C96C27"/>
    <w:rsid w:val="00CD77B2"/>
    <w:rsid w:val="00CE5ADE"/>
    <w:rsid w:val="00CF615B"/>
    <w:rsid w:val="00D312CF"/>
    <w:rsid w:val="00DC2D20"/>
    <w:rsid w:val="00E07313"/>
    <w:rsid w:val="00E13969"/>
    <w:rsid w:val="00E412EB"/>
    <w:rsid w:val="00E41A5D"/>
    <w:rsid w:val="00EC609C"/>
    <w:rsid w:val="00EF4CF7"/>
    <w:rsid w:val="00F07DC4"/>
    <w:rsid w:val="00F20229"/>
    <w:rsid w:val="00F848BA"/>
    <w:rsid w:val="00FA5C10"/>
    <w:rsid w:val="00FD41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B9DA707"/>
  <w15:chartTrackingRefBased/>
  <w15:docId w15:val="{89CF7DAD-A4F4-4C64-94B8-04FAD0274F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870F7"/>
    <w:pPr>
      <w:spacing w:after="0" w:line="240" w:lineRule="auto"/>
    </w:pPr>
    <w:rPr>
      <w:lang w:val="en-GB"/>
    </w:rPr>
  </w:style>
  <w:style w:type="character" w:styleId="Hyperlink">
    <w:name w:val="Hyperlink"/>
    <w:basedOn w:val="DefaultParagraphFont"/>
    <w:uiPriority w:val="99"/>
    <w:unhideWhenUsed/>
    <w:rsid w:val="002870F7"/>
    <w:rPr>
      <w:color w:val="0563C1" w:themeColor="hyperlink"/>
      <w:u w:val="single"/>
    </w:rPr>
  </w:style>
  <w:style w:type="paragraph" w:styleId="ListParagraph">
    <w:name w:val="List Paragraph"/>
    <w:basedOn w:val="Normal"/>
    <w:uiPriority w:val="34"/>
    <w:qFormat/>
    <w:rsid w:val="002870F7"/>
    <w:pPr>
      <w:ind w:left="720"/>
      <w:contextualSpacing/>
    </w:pPr>
  </w:style>
  <w:style w:type="table" w:styleId="TableGrid">
    <w:name w:val="Table Grid"/>
    <w:basedOn w:val="TableNormal"/>
    <w:uiPriority w:val="39"/>
    <w:rsid w:val="009033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C60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609C"/>
  </w:style>
  <w:style w:type="paragraph" w:styleId="Footer">
    <w:name w:val="footer"/>
    <w:basedOn w:val="Normal"/>
    <w:link w:val="FooterChar"/>
    <w:uiPriority w:val="99"/>
    <w:unhideWhenUsed/>
    <w:rsid w:val="00EC60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C609C"/>
  </w:style>
  <w:style w:type="character" w:styleId="FollowedHyperlink">
    <w:name w:val="FollowedHyperlink"/>
    <w:basedOn w:val="DefaultParagraphFont"/>
    <w:uiPriority w:val="99"/>
    <w:semiHidden/>
    <w:unhideWhenUsed/>
    <w:rsid w:val="00BF4FC4"/>
    <w:rPr>
      <w:color w:val="954F72" w:themeColor="followedHyperlink"/>
      <w:u w:val="single"/>
    </w:rPr>
  </w:style>
  <w:style w:type="character" w:customStyle="1" w:styleId="oypena">
    <w:name w:val="oypena"/>
    <w:basedOn w:val="DefaultParagraphFont"/>
    <w:rsid w:val="008A53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850731">
      <w:bodyDiv w:val="1"/>
      <w:marLeft w:val="0"/>
      <w:marRight w:val="0"/>
      <w:marTop w:val="0"/>
      <w:marBottom w:val="0"/>
      <w:divBdr>
        <w:top w:val="none" w:sz="0" w:space="0" w:color="auto"/>
        <w:left w:val="none" w:sz="0" w:space="0" w:color="auto"/>
        <w:bottom w:val="none" w:sz="0" w:space="0" w:color="auto"/>
        <w:right w:val="none" w:sz="0" w:space="0" w:color="auto"/>
      </w:divBdr>
      <w:divsChild>
        <w:div w:id="799148322">
          <w:marLeft w:val="446"/>
          <w:marRight w:val="0"/>
          <w:marTop w:val="0"/>
          <w:marBottom w:val="0"/>
          <w:divBdr>
            <w:top w:val="none" w:sz="0" w:space="0" w:color="auto"/>
            <w:left w:val="none" w:sz="0" w:space="0" w:color="auto"/>
            <w:bottom w:val="none" w:sz="0" w:space="0" w:color="auto"/>
            <w:right w:val="none" w:sz="0" w:space="0" w:color="auto"/>
          </w:divBdr>
        </w:div>
        <w:div w:id="1855418082">
          <w:marLeft w:val="446"/>
          <w:marRight w:val="0"/>
          <w:marTop w:val="0"/>
          <w:marBottom w:val="0"/>
          <w:divBdr>
            <w:top w:val="none" w:sz="0" w:space="0" w:color="auto"/>
            <w:left w:val="none" w:sz="0" w:space="0" w:color="auto"/>
            <w:bottom w:val="none" w:sz="0" w:space="0" w:color="auto"/>
            <w:right w:val="none" w:sz="0" w:space="0" w:color="auto"/>
          </w:divBdr>
        </w:div>
        <w:div w:id="1877622782">
          <w:marLeft w:val="446"/>
          <w:marRight w:val="0"/>
          <w:marTop w:val="0"/>
          <w:marBottom w:val="0"/>
          <w:divBdr>
            <w:top w:val="none" w:sz="0" w:space="0" w:color="auto"/>
            <w:left w:val="none" w:sz="0" w:space="0" w:color="auto"/>
            <w:bottom w:val="none" w:sz="0" w:space="0" w:color="auto"/>
            <w:right w:val="none" w:sz="0" w:space="0" w:color="auto"/>
          </w:divBdr>
        </w:div>
        <w:div w:id="1948657580">
          <w:marLeft w:val="446"/>
          <w:marRight w:val="0"/>
          <w:marTop w:val="0"/>
          <w:marBottom w:val="0"/>
          <w:divBdr>
            <w:top w:val="none" w:sz="0" w:space="0" w:color="auto"/>
            <w:left w:val="none" w:sz="0" w:space="0" w:color="auto"/>
            <w:bottom w:val="none" w:sz="0" w:space="0" w:color="auto"/>
            <w:right w:val="none" w:sz="0" w:space="0" w:color="auto"/>
          </w:divBdr>
        </w:div>
      </w:divsChild>
    </w:div>
    <w:div w:id="1614558394">
      <w:bodyDiv w:val="1"/>
      <w:marLeft w:val="0"/>
      <w:marRight w:val="0"/>
      <w:marTop w:val="0"/>
      <w:marBottom w:val="0"/>
      <w:divBdr>
        <w:top w:val="none" w:sz="0" w:space="0" w:color="auto"/>
        <w:left w:val="none" w:sz="0" w:space="0" w:color="auto"/>
        <w:bottom w:val="none" w:sz="0" w:space="0" w:color="auto"/>
        <w:right w:val="none" w:sz="0" w:space="0" w:color="auto"/>
      </w:divBdr>
      <w:divsChild>
        <w:div w:id="1110931862">
          <w:marLeft w:val="446"/>
          <w:marRight w:val="0"/>
          <w:marTop w:val="0"/>
          <w:marBottom w:val="0"/>
          <w:divBdr>
            <w:top w:val="none" w:sz="0" w:space="0" w:color="auto"/>
            <w:left w:val="none" w:sz="0" w:space="0" w:color="auto"/>
            <w:bottom w:val="none" w:sz="0" w:space="0" w:color="auto"/>
            <w:right w:val="none" w:sz="0" w:space="0" w:color="auto"/>
          </w:divBdr>
        </w:div>
        <w:div w:id="327828121">
          <w:marLeft w:val="446"/>
          <w:marRight w:val="0"/>
          <w:marTop w:val="0"/>
          <w:marBottom w:val="0"/>
          <w:divBdr>
            <w:top w:val="none" w:sz="0" w:space="0" w:color="auto"/>
            <w:left w:val="none" w:sz="0" w:space="0" w:color="auto"/>
            <w:bottom w:val="none" w:sz="0" w:space="0" w:color="auto"/>
            <w:right w:val="none" w:sz="0" w:space="0" w:color="auto"/>
          </w:divBdr>
        </w:div>
        <w:div w:id="771240477">
          <w:marLeft w:val="446"/>
          <w:marRight w:val="0"/>
          <w:marTop w:val="0"/>
          <w:marBottom w:val="0"/>
          <w:divBdr>
            <w:top w:val="none" w:sz="0" w:space="0" w:color="auto"/>
            <w:left w:val="none" w:sz="0" w:space="0" w:color="auto"/>
            <w:bottom w:val="none" w:sz="0" w:space="0" w:color="auto"/>
            <w:right w:val="none" w:sz="0" w:space="0" w:color="auto"/>
          </w:divBdr>
        </w:div>
        <w:div w:id="813178471">
          <w:marLeft w:val="446"/>
          <w:marRight w:val="0"/>
          <w:marTop w:val="0"/>
          <w:marBottom w:val="0"/>
          <w:divBdr>
            <w:top w:val="none" w:sz="0" w:space="0" w:color="auto"/>
            <w:left w:val="none" w:sz="0" w:space="0" w:color="auto"/>
            <w:bottom w:val="none" w:sz="0" w:space="0" w:color="auto"/>
            <w:right w:val="none" w:sz="0" w:space="0" w:color="auto"/>
          </w:divBdr>
        </w:div>
        <w:div w:id="1571114719">
          <w:marLeft w:val="446"/>
          <w:marRight w:val="0"/>
          <w:marTop w:val="0"/>
          <w:marBottom w:val="0"/>
          <w:divBdr>
            <w:top w:val="none" w:sz="0" w:space="0" w:color="auto"/>
            <w:left w:val="none" w:sz="0" w:space="0" w:color="auto"/>
            <w:bottom w:val="none" w:sz="0" w:space="0" w:color="auto"/>
            <w:right w:val="none" w:sz="0" w:space="0" w:color="auto"/>
          </w:divBdr>
        </w:div>
        <w:div w:id="1786921451">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nfo@boltoncvs.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46C040-972B-4E08-B70B-D10D59E653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6</Pages>
  <Words>1114</Words>
  <Characters>6352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Attfield</dc:creator>
  <cp:keywords/>
  <dc:description/>
  <cp:lastModifiedBy>Liz McNabb</cp:lastModifiedBy>
  <cp:revision>7</cp:revision>
  <dcterms:created xsi:type="dcterms:W3CDTF">2021-09-07T12:37:00Z</dcterms:created>
  <dcterms:modified xsi:type="dcterms:W3CDTF">2023-09-11T17:40:00Z</dcterms:modified>
</cp:coreProperties>
</file>