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6E65" w14:textId="77777777" w:rsidR="00DC6518" w:rsidRDefault="005D323E">
      <w:pPr>
        <w:rPr>
          <w:rFonts w:ascii="Arial" w:hAnsi="Arial" w:cs="Arial"/>
          <w:b/>
          <w:sz w:val="28"/>
          <w:szCs w:val="28"/>
        </w:rPr>
      </w:pPr>
      <w:r>
        <w:rPr>
          <w:rFonts w:ascii="Arial" w:hAnsi="Arial" w:cs="Arial"/>
          <w:b/>
          <w:sz w:val="28"/>
          <w:szCs w:val="28"/>
        </w:rPr>
        <w:t>Safeguarding Adults Policy</w:t>
      </w:r>
    </w:p>
    <w:p w14:paraId="5857C2CD" w14:textId="77777777" w:rsidR="005D323E" w:rsidRDefault="005D323E">
      <w:pPr>
        <w:rPr>
          <w:rFonts w:ascii="Arial" w:hAnsi="Arial" w:cs="Arial"/>
          <w:b/>
          <w:sz w:val="28"/>
          <w:szCs w:val="28"/>
        </w:rPr>
      </w:pPr>
    </w:p>
    <w:tbl>
      <w:tblPr>
        <w:tblStyle w:val="TableGrid"/>
        <w:tblW w:w="0" w:type="auto"/>
        <w:tblLook w:val="04A0" w:firstRow="1" w:lastRow="0" w:firstColumn="1" w:lastColumn="0" w:noHBand="0" w:noVBand="1"/>
      </w:tblPr>
      <w:tblGrid>
        <w:gridCol w:w="4508"/>
        <w:gridCol w:w="4508"/>
      </w:tblGrid>
      <w:tr w:rsidR="005D323E" w14:paraId="5693A718" w14:textId="77777777" w:rsidTr="005D323E">
        <w:tc>
          <w:tcPr>
            <w:tcW w:w="4508" w:type="dxa"/>
          </w:tcPr>
          <w:p w14:paraId="39D90F76" w14:textId="77777777" w:rsidR="005D323E" w:rsidRPr="005D323E" w:rsidRDefault="005D323E">
            <w:pPr>
              <w:rPr>
                <w:rFonts w:ascii="Arial" w:hAnsi="Arial" w:cs="Arial"/>
                <w:b/>
                <w:i/>
                <w:sz w:val="28"/>
                <w:szCs w:val="28"/>
              </w:rPr>
            </w:pPr>
            <w:r>
              <w:rPr>
                <w:rFonts w:ascii="Arial" w:hAnsi="Arial" w:cs="Arial"/>
                <w:b/>
                <w:i/>
                <w:sz w:val="28"/>
                <w:szCs w:val="28"/>
              </w:rPr>
              <w:t>Organisation Name</w:t>
            </w:r>
          </w:p>
        </w:tc>
        <w:tc>
          <w:tcPr>
            <w:tcW w:w="4508" w:type="dxa"/>
          </w:tcPr>
          <w:p w14:paraId="5732E54D" w14:textId="77777777" w:rsidR="005D323E" w:rsidRPr="005D323E" w:rsidRDefault="005D323E">
            <w:pPr>
              <w:rPr>
                <w:rFonts w:ascii="Arial" w:hAnsi="Arial" w:cs="Arial"/>
                <w:i/>
                <w:sz w:val="28"/>
                <w:szCs w:val="28"/>
              </w:rPr>
            </w:pPr>
            <w:r w:rsidRPr="005D323E">
              <w:rPr>
                <w:rFonts w:ascii="Arial" w:hAnsi="Arial" w:cs="Arial"/>
                <w:i/>
                <w:sz w:val="28"/>
                <w:szCs w:val="28"/>
              </w:rPr>
              <w:t>Date</w:t>
            </w:r>
          </w:p>
        </w:tc>
      </w:tr>
      <w:tr w:rsidR="005D323E" w14:paraId="5F7E1536" w14:textId="77777777" w:rsidTr="005D323E">
        <w:tc>
          <w:tcPr>
            <w:tcW w:w="4508" w:type="dxa"/>
          </w:tcPr>
          <w:p w14:paraId="797E21AD" w14:textId="77777777" w:rsidR="005D323E" w:rsidRPr="005D323E" w:rsidRDefault="005D323E">
            <w:pPr>
              <w:rPr>
                <w:rFonts w:ascii="Arial" w:hAnsi="Arial" w:cs="Arial"/>
                <w:sz w:val="28"/>
                <w:szCs w:val="28"/>
              </w:rPr>
            </w:pPr>
            <w:r>
              <w:rPr>
                <w:rFonts w:ascii="Arial" w:hAnsi="Arial" w:cs="Arial"/>
                <w:sz w:val="28"/>
                <w:szCs w:val="28"/>
              </w:rPr>
              <w:t>Named safeguarding lead</w:t>
            </w:r>
          </w:p>
        </w:tc>
        <w:tc>
          <w:tcPr>
            <w:tcW w:w="4508" w:type="dxa"/>
          </w:tcPr>
          <w:p w14:paraId="76DEE181" w14:textId="77777777" w:rsidR="005D323E" w:rsidRDefault="005D323E">
            <w:pPr>
              <w:rPr>
                <w:rFonts w:ascii="Arial" w:hAnsi="Arial" w:cs="Arial"/>
                <w:b/>
                <w:sz w:val="28"/>
                <w:szCs w:val="28"/>
              </w:rPr>
            </w:pPr>
          </w:p>
        </w:tc>
      </w:tr>
      <w:tr w:rsidR="0056428C" w14:paraId="5DBF747A" w14:textId="77777777" w:rsidTr="005D323E">
        <w:tc>
          <w:tcPr>
            <w:tcW w:w="4508" w:type="dxa"/>
          </w:tcPr>
          <w:p w14:paraId="0300A27F" w14:textId="77777777" w:rsidR="0056428C" w:rsidRDefault="0056428C">
            <w:pPr>
              <w:rPr>
                <w:rFonts w:ascii="Arial" w:hAnsi="Arial" w:cs="Arial"/>
                <w:sz w:val="28"/>
                <w:szCs w:val="28"/>
              </w:rPr>
            </w:pPr>
            <w:r>
              <w:rPr>
                <w:rFonts w:ascii="Arial" w:hAnsi="Arial" w:cs="Arial"/>
                <w:sz w:val="28"/>
                <w:szCs w:val="28"/>
              </w:rPr>
              <w:t>Contact details</w:t>
            </w:r>
          </w:p>
          <w:p w14:paraId="4A668880" w14:textId="77777777" w:rsidR="0056428C" w:rsidRDefault="0056428C">
            <w:pPr>
              <w:rPr>
                <w:rFonts w:ascii="Arial" w:hAnsi="Arial" w:cs="Arial"/>
                <w:sz w:val="28"/>
                <w:szCs w:val="28"/>
              </w:rPr>
            </w:pPr>
            <w:r>
              <w:rPr>
                <w:rFonts w:ascii="Arial" w:hAnsi="Arial" w:cs="Arial"/>
                <w:sz w:val="28"/>
                <w:szCs w:val="28"/>
              </w:rPr>
              <w:t>Phone number</w:t>
            </w:r>
          </w:p>
          <w:p w14:paraId="5A8F7057" w14:textId="77777777" w:rsidR="0056428C" w:rsidRPr="0056428C" w:rsidRDefault="0056428C" w:rsidP="0056428C">
            <w:pPr>
              <w:rPr>
                <w:rFonts w:ascii="Arial" w:hAnsi="Arial" w:cs="Arial"/>
                <w:sz w:val="28"/>
                <w:szCs w:val="28"/>
              </w:rPr>
            </w:pPr>
            <w:r w:rsidRPr="0056428C">
              <w:rPr>
                <w:rFonts w:ascii="Arial" w:hAnsi="Arial" w:cs="Arial"/>
                <w:sz w:val="28"/>
                <w:szCs w:val="28"/>
              </w:rPr>
              <w:t xml:space="preserve">Email </w:t>
            </w:r>
          </w:p>
        </w:tc>
        <w:tc>
          <w:tcPr>
            <w:tcW w:w="4508" w:type="dxa"/>
          </w:tcPr>
          <w:p w14:paraId="4BD5A248" w14:textId="77777777" w:rsidR="0056428C" w:rsidRDefault="0056428C">
            <w:pPr>
              <w:rPr>
                <w:rFonts w:ascii="Arial" w:hAnsi="Arial" w:cs="Arial"/>
                <w:b/>
                <w:sz w:val="28"/>
                <w:szCs w:val="28"/>
              </w:rPr>
            </w:pPr>
          </w:p>
        </w:tc>
      </w:tr>
      <w:tr w:rsidR="005D323E" w14:paraId="6FAB1FD4" w14:textId="77777777" w:rsidTr="005D323E">
        <w:tc>
          <w:tcPr>
            <w:tcW w:w="4508" w:type="dxa"/>
          </w:tcPr>
          <w:p w14:paraId="14E461BC" w14:textId="77777777" w:rsidR="005D323E" w:rsidRPr="005D323E" w:rsidRDefault="005D323E">
            <w:pPr>
              <w:rPr>
                <w:rFonts w:ascii="Arial" w:hAnsi="Arial" w:cs="Arial"/>
                <w:sz w:val="28"/>
                <w:szCs w:val="28"/>
              </w:rPr>
            </w:pPr>
            <w:r>
              <w:rPr>
                <w:rFonts w:ascii="Arial" w:hAnsi="Arial" w:cs="Arial"/>
                <w:sz w:val="28"/>
                <w:szCs w:val="28"/>
              </w:rPr>
              <w:t>Review date</w:t>
            </w:r>
          </w:p>
        </w:tc>
        <w:tc>
          <w:tcPr>
            <w:tcW w:w="4508" w:type="dxa"/>
          </w:tcPr>
          <w:p w14:paraId="188634FA" w14:textId="77777777" w:rsidR="005D323E" w:rsidRDefault="005D323E">
            <w:pPr>
              <w:rPr>
                <w:rFonts w:ascii="Arial" w:hAnsi="Arial" w:cs="Arial"/>
                <w:b/>
                <w:sz w:val="28"/>
                <w:szCs w:val="28"/>
              </w:rPr>
            </w:pPr>
          </w:p>
        </w:tc>
      </w:tr>
      <w:tr w:rsidR="005D323E" w14:paraId="04153289" w14:textId="77777777" w:rsidTr="005D323E">
        <w:tc>
          <w:tcPr>
            <w:tcW w:w="4508" w:type="dxa"/>
          </w:tcPr>
          <w:p w14:paraId="12F0ED06" w14:textId="77777777" w:rsidR="005D323E" w:rsidRPr="005D323E" w:rsidRDefault="005D323E">
            <w:pPr>
              <w:rPr>
                <w:rFonts w:ascii="Arial" w:hAnsi="Arial" w:cs="Arial"/>
                <w:sz w:val="28"/>
                <w:szCs w:val="28"/>
              </w:rPr>
            </w:pPr>
            <w:r w:rsidRPr="005D323E">
              <w:rPr>
                <w:rFonts w:ascii="Arial" w:hAnsi="Arial" w:cs="Arial"/>
                <w:sz w:val="28"/>
                <w:szCs w:val="28"/>
              </w:rPr>
              <w:t xml:space="preserve">Signed </w:t>
            </w:r>
          </w:p>
        </w:tc>
        <w:tc>
          <w:tcPr>
            <w:tcW w:w="4508" w:type="dxa"/>
          </w:tcPr>
          <w:p w14:paraId="3FC1ACF6" w14:textId="77777777" w:rsidR="005D323E" w:rsidRDefault="005D323E">
            <w:pPr>
              <w:rPr>
                <w:rFonts w:ascii="Arial" w:hAnsi="Arial" w:cs="Arial"/>
                <w:b/>
                <w:sz w:val="28"/>
                <w:szCs w:val="28"/>
              </w:rPr>
            </w:pPr>
          </w:p>
        </w:tc>
      </w:tr>
    </w:tbl>
    <w:p w14:paraId="3C406B17" w14:textId="77777777" w:rsidR="005D323E" w:rsidRDefault="005D323E">
      <w:pPr>
        <w:rPr>
          <w:rFonts w:ascii="Arial" w:hAnsi="Arial" w:cs="Arial"/>
          <w:b/>
          <w:sz w:val="28"/>
          <w:szCs w:val="28"/>
        </w:rPr>
      </w:pPr>
    </w:p>
    <w:p w14:paraId="0E592979" w14:textId="77777777" w:rsidR="005D323E" w:rsidRPr="005D323E" w:rsidRDefault="005D323E">
      <w:pPr>
        <w:rPr>
          <w:rFonts w:ascii="Arial" w:hAnsi="Arial" w:cs="Arial"/>
          <w:sz w:val="28"/>
          <w:szCs w:val="28"/>
        </w:rPr>
      </w:pPr>
      <w:r w:rsidRPr="005D323E">
        <w:rPr>
          <w:rFonts w:ascii="Arial" w:hAnsi="Arial" w:cs="Arial"/>
          <w:sz w:val="28"/>
          <w:szCs w:val="28"/>
        </w:rPr>
        <w:t xml:space="preserve">The purpose of this policy is to outline the duty and responsibility of staff, volunteers and trustees working on behalf of </w:t>
      </w:r>
      <w:r w:rsidRPr="0056428C">
        <w:rPr>
          <w:rFonts w:ascii="Arial" w:hAnsi="Arial" w:cs="Arial"/>
          <w:color w:val="FF0000"/>
          <w:sz w:val="28"/>
          <w:szCs w:val="28"/>
        </w:rPr>
        <w:t xml:space="preserve">(insert organisation name) </w:t>
      </w:r>
      <w:r w:rsidRPr="005D323E">
        <w:rPr>
          <w:rFonts w:ascii="Arial" w:hAnsi="Arial" w:cs="Arial"/>
          <w:sz w:val="28"/>
          <w:szCs w:val="28"/>
        </w:rPr>
        <w:t>in relation to the protection of adults at risk from abuse</w:t>
      </w:r>
    </w:p>
    <w:p w14:paraId="0D98D1D0" w14:textId="77777777" w:rsidR="005D323E" w:rsidRPr="005D323E" w:rsidRDefault="005D323E" w:rsidP="005D323E">
      <w:pPr>
        <w:rPr>
          <w:rFonts w:ascii="Arial" w:hAnsi="Arial" w:cs="Arial"/>
          <w:sz w:val="28"/>
          <w:szCs w:val="28"/>
        </w:rPr>
      </w:pPr>
      <w:r w:rsidRPr="005D323E">
        <w:rPr>
          <w:rFonts w:ascii="Arial" w:hAnsi="Arial" w:cs="Arial"/>
          <w:sz w:val="28"/>
          <w:szCs w:val="28"/>
        </w:rPr>
        <w:t xml:space="preserve">The key objectives of this policy are for all </w:t>
      </w:r>
      <w:r>
        <w:rPr>
          <w:rFonts w:ascii="Arial" w:hAnsi="Arial" w:cs="Arial"/>
          <w:sz w:val="28"/>
          <w:szCs w:val="28"/>
        </w:rPr>
        <w:t xml:space="preserve">trustees, </w:t>
      </w:r>
      <w:r w:rsidRPr="005D323E">
        <w:rPr>
          <w:rFonts w:ascii="Arial" w:hAnsi="Arial" w:cs="Arial"/>
          <w:sz w:val="28"/>
          <w:szCs w:val="28"/>
        </w:rPr>
        <w:t>employees and volunteers of</w:t>
      </w:r>
      <w:r>
        <w:rPr>
          <w:rFonts w:ascii="Arial" w:hAnsi="Arial" w:cs="Arial"/>
          <w:sz w:val="28"/>
          <w:szCs w:val="28"/>
        </w:rPr>
        <w:t xml:space="preserve"> </w:t>
      </w:r>
      <w:r w:rsidRPr="0056428C">
        <w:rPr>
          <w:rFonts w:ascii="Arial" w:hAnsi="Arial" w:cs="Arial"/>
          <w:color w:val="FF0000"/>
          <w:sz w:val="28"/>
          <w:szCs w:val="28"/>
        </w:rPr>
        <w:t xml:space="preserve">(insert organisation name) </w:t>
      </w:r>
      <w:r w:rsidRPr="005D323E">
        <w:rPr>
          <w:rFonts w:ascii="Arial" w:hAnsi="Arial" w:cs="Arial"/>
          <w:sz w:val="28"/>
          <w:szCs w:val="28"/>
        </w:rPr>
        <w:t xml:space="preserve">to: </w:t>
      </w:r>
    </w:p>
    <w:p w14:paraId="3AB5DDA6" w14:textId="77777777" w:rsidR="005D323E" w:rsidRPr="005D323E" w:rsidRDefault="005D323E" w:rsidP="005D323E">
      <w:pPr>
        <w:numPr>
          <w:ilvl w:val="0"/>
          <w:numId w:val="1"/>
        </w:numPr>
        <w:rPr>
          <w:rFonts w:ascii="Arial" w:hAnsi="Arial" w:cs="Arial"/>
          <w:sz w:val="28"/>
          <w:szCs w:val="28"/>
        </w:rPr>
      </w:pPr>
      <w:r w:rsidRPr="005D323E">
        <w:rPr>
          <w:rFonts w:ascii="Arial" w:hAnsi="Arial" w:cs="Arial"/>
          <w:sz w:val="28"/>
          <w:szCs w:val="28"/>
        </w:rPr>
        <w:t>have an overview of adult safeguarding</w:t>
      </w:r>
    </w:p>
    <w:p w14:paraId="6E04EEE9" w14:textId="77777777" w:rsidR="005D323E" w:rsidRPr="005D323E" w:rsidRDefault="005D323E" w:rsidP="005D323E">
      <w:pPr>
        <w:numPr>
          <w:ilvl w:val="0"/>
          <w:numId w:val="1"/>
        </w:numPr>
        <w:rPr>
          <w:rFonts w:ascii="Arial" w:hAnsi="Arial" w:cs="Arial"/>
          <w:sz w:val="28"/>
          <w:szCs w:val="28"/>
        </w:rPr>
      </w:pPr>
      <w:r w:rsidRPr="005D323E">
        <w:rPr>
          <w:rFonts w:ascii="Arial" w:hAnsi="Arial" w:cs="Arial"/>
          <w:sz w:val="28"/>
          <w:szCs w:val="28"/>
        </w:rPr>
        <w:t xml:space="preserve">be clear about their responsibility to safeguard adults </w:t>
      </w:r>
    </w:p>
    <w:p w14:paraId="4E4E5708" w14:textId="77777777" w:rsidR="005D323E" w:rsidRDefault="005D323E" w:rsidP="005D323E">
      <w:pPr>
        <w:numPr>
          <w:ilvl w:val="0"/>
          <w:numId w:val="1"/>
        </w:numPr>
        <w:rPr>
          <w:rFonts w:ascii="Arial" w:hAnsi="Arial" w:cs="Arial"/>
          <w:sz w:val="28"/>
          <w:szCs w:val="28"/>
        </w:rPr>
      </w:pPr>
      <w:r w:rsidRPr="005D323E">
        <w:rPr>
          <w:rFonts w:ascii="Arial" w:hAnsi="Arial" w:cs="Arial"/>
          <w:sz w:val="28"/>
          <w:szCs w:val="28"/>
        </w:rPr>
        <w:t>ensure the necessary actions are taken where an adult with care and support needs is deemed to be at risk</w:t>
      </w:r>
      <w:r w:rsidR="00CC4840">
        <w:rPr>
          <w:rFonts w:ascii="Arial" w:hAnsi="Arial" w:cs="Arial"/>
          <w:sz w:val="28"/>
          <w:szCs w:val="28"/>
        </w:rPr>
        <w:t>.</w:t>
      </w:r>
    </w:p>
    <w:p w14:paraId="2E6DA772" w14:textId="77777777" w:rsidR="00CC4840" w:rsidRDefault="00CC4840" w:rsidP="00CC4840">
      <w:pPr>
        <w:rPr>
          <w:rFonts w:ascii="Arial" w:hAnsi="Arial" w:cs="Arial"/>
          <w:sz w:val="28"/>
          <w:szCs w:val="28"/>
        </w:rPr>
      </w:pPr>
    </w:p>
    <w:p w14:paraId="3FBD9C94" w14:textId="77777777" w:rsidR="00CC4840" w:rsidRDefault="00CC4840" w:rsidP="00CC4840">
      <w:pPr>
        <w:rPr>
          <w:rFonts w:ascii="Arial" w:hAnsi="Arial" w:cs="Arial"/>
          <w:sz w:val="28"/>
          <w:szCs w:val="28"/>
        </w:rPr>
      </w:pPr>
      <w:r>
        <w:rPr>
          <w:rFonts w:ascii="Arial" w:hAnsi="Arial" w:cs="Arial"/>
          <w:sz w:val="28"/>
          <w:szCs w:val="28"/>
        </w:rPr>
        <w:t xml:space="preserve">All adults have the right to be safe from harm and should able to live free from fear of abuse, neglect and exploitation. </w:t>
      </w:r>
    </w:p>
    <w:p w14:paraId="682C9D46" w14:textId="77777777" w:rsidR="00CC4840" w:rsidRDefault="00CC4840" w:rsidP="00CC4840">
      <w:pPr>
        <w:rPr>
          <w:rFonts w:ascii="Arial" w:hAnsi="Arial" w:cs="Arial"/>
          <w:sz w:val="28"/>
          <w:szCs w:val="28"/>
        </w:rPr>
      </w:pPr>
    </w:p>
    <w:p w14:paraId="129A7986" w14:textId="77777777" w:rsidR="00CC4840" w:rsidRPr="00CC4840" w:rsidRDefault="00CC4840" w:rsidP="00CC4840">
      <w:pPr>
        <w:rPr>
          <w:rFonts w:ascii="Arial" w:hAnsi="Arial" w:cs="Arial"/>
          <w:b/>
          <w:sz w:val="28"/>
          <w:szCs w:val="28"/>
        </w:rPr>
      </w:pPr>
      <w:r w:rsidRPr="00CC4840">
        <w:rPr>
          <w:rFonts w:ascii="Arial" w:hAnsi="Arial" w:cs="Arial"/>
          <w:b/>
          <w:sz w:val="28"/>
          <w:szCs w:val="28"/>
        </w:rPr>
        <w:t>Who do adult safeguarding duties apply to?</w:t>
      </w:r>
    </w:p>
    <w:p w14:paraId="4B34BD28" w14:textId="77777777" w:rsidR="00CC4840" w:rsidRDefault="00CC4840" w:rsidP="00CC4840">
      <w:pPr>
        <w:rPr>
          <w:rFonts w:ascii="Arial" w:hAnsi="Arial" w:cs="Arial"/>
          <w:sz w:val="28"/>
          <w:szCs w:val="28"/>
        </w:rPr>
      </w:pPr>
      <w:r>
        <w:rPr>
          <w:rFonts w:ascii="Arial" w:hAnsi="Arial" w:cs="Arial"/>
          <w:sz w:val="28"/>
          <w:szCs w:val="28"/>
        </w:rPr>
        <w:t>Safeguarding adult duties apply to any adult who:</w:t>
      </w:r>
    </w:p>
    <w:p w14:paraId="41497934" w14:textId="77777777" w:rsidR="00CC4840" w:rsidRPr="00CC4840" w:rsidRDefault="00CC4840" w:rsidP="00CC4840">
      <w:pPr>
        <w:ind w:left="720" w:hanging="720"/>
        <w:rPr>
          <w:rFonts w:ascii="Arial" w:hAnsi="Arial" w:cs="Arial"/>
          <w:sz w:val="28"/>
          <w:szCs w:val="28"/>
        </w:rPr>
      </w:pPr>
      <w:r w:rsidRPr="00CC4840">
        <w:rPr>
          <w:rFonts w:ascii="Arial" w:hAnsi="Arial" w:cs="Arial"/>
          <w:sz w:val="28"/>
          <w:szCs w:val="28"/>
        </w:rPr>
        <w:t>•</w:t>
      </w:r>
      <w:r w:rsidRPr="00CC4840">
        <w:rPr>
          <w:rFonts w:ascii="Arial" w:hAnsi="Arial" w:cs="Arial"/>
          <w:sz w:val="28"/>
          <w:szCs w:val="28"/>
        </w:rPr>
        <w:tab/>
        <w:t>Has needs for care and support (whether or not the local authority is meeting any of those needs) and;</w:t>
      </w:r>
    </w:p>
    <w:p w14:paraId="3ABB9948" w14:textId="77777777" w:rsidR="00CC4840" w:rsidRPr="00CC4840" w:rsidRDefault="00CC4840" w:rsidP="00CC4840">
      <w:pPr>
        <w:rPr>
          <w:rFonts w:ascii="Arial" w:hAnsi="Arial" w:cs="Arial"/>
          <w:sz w:val="28"/>
          <w:szCs w:val="28"/>
        </w:rPr>
      </w:pPr>
      <w:r w:rsidRPr="00CC4840">
        <w:rPr>
          <w:rFonts w:ascii="Arial" w:hAnsi="Arial" w:cs="Arial"/>
          <w:sz w:val="28"/>
          <w:szCs w:val="28"/>
        </w:rPr>
        <w:t>•</w:t>
      </w:r>
      <w:r w:rsidRPr="00CC4840">
        <w:rPr>
          <w:rFonts w:ascii="Arial" w:hAnsi="Arial" w:cs="Arial"/>
          <w:sz w:val="28"/>
          <w:szCs w:val="28"/>
        </w:rPr>
        <w:tab/>
        <w:t>Is experiencing, or at risk of, abuse or neglect; and</w:t>
      </w:r>
    </w:p>
    <w:p w14:paraId="49F42D62" w14:textId="77777777" w:rsidR="00CC4840" w:rsidRDefault="00CC4840" w:rsidP="00CC4840">
      <w:pPr>
        <w:ind w:left="720" w:hanging="720"/>
        <w:rPr>
          <w:rFonts w:ascii="Arial" w:hAnsi="Arial" w:cs="Arial"/>
          <w:sz w:val="28"/>
          <w:szCs w:val="28"/>
        </w:rPr>
      </w:pPr>
      <w:r w:rsidRPr="00CC4840">
        <w:rPr>
          <w:rFonts w:ascii="Arial" w:hAnsi="Arial" w:cs="Arial"/>
          <w:sz w:val="28"/>
          <w:szCs w:val="28"/>
        </w:rPr>
        <w:t>•</w:t>
      </w:r>
      <w:r w:rsidRPr="00CC4840">
        <w:rPr>
          <w:rFonts w:ascii="Arial" w:hAnsi="Arial" w:cs="Arial"/>
          <w:sz w:val="28"/>
          <w:szCs w:val="28"/>
        </w:rPr>
        <w:tab/>
        <w:t>As a result of those care and support needs is unable to protect themselves from either the risk of, or the experience of abuse or neglect</w:t>
      </w:r>
    </w:p>
    <w:p w14:paraId="377DD45B" w14:textId="77777777" w:rsidR="0056428C" w:rsidRDefault="0056428C" w:rsidP="00CC4840">
      <w:pPr>
        <w:ind w:left="720" w:hanging="720"/>
        <w:rPr>
          <w:rFonts w:ascii="Arial" w:hAnsi="Arial" w:cs="Arial"/>
          <w:sz w:val="28"/>
          <w:szCs w:val="28"/>
        </w:rPr>
      </w:pPr>
    </w:p>
    <w:p w14:paraId="71487308" w14:textId="77777777" w:rsidR="0056428C" w:rsidRPr="0056428C" w:rsidRDefault="0056428C" w:rsidP="0056428C">
      <w:pPr>
        <w:ind w:left="720" w:hanging="720"/>
        <w:rPr>
          <w:rFonts w:ascii="Arial" w:hAnsi="Arial" w:cs="Arial"/>
          <w:b/>
          <w:sz w:val="28"/>
          <w:szCs w:val="28"/>
        </w:rPr>
      </w:pPr>
      <w:r w:rsidRPr="0056428C">
        <w:rPr>
          <w:rFonts w:ascii="Arial" w:hAnsi="Arial" w:cs="Arial"/>
          <w:b/>
          <w:sz w:val="28"/>
          <w:szCs w:val="28"/>
        </w:rPr>
        <w:lastRenderedPageBreak/>
        <w:t>What is abuse?</w:t>
      </w:r>
    </w:p>
    <w:p w14:paraId="03720128"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Abuse is a violation of an individual’s human and civil rights by any other person or persons. It may also be a criminal offence. Abuse hurts people in many ways: it can cause fear suffering, injury or even death. Abuse can take many forms.  It can be obvious but sometimes it is subtle.</w:t>
      </w:r>
    </w:p>
    <w:p w14:paraId="47A309C3"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Examples of abuse</w:t>
      </w:r>
    </w:p>
    <w:p w14:paraId="54BA5A73"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 xml:space="preserve">Physical: restraint, over medication, hitting or threatening to hurt someone. </w:t>
      </w:r>
    </w:p>
    <w:p w14:paraId="0C2CDB1A"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 xml:space="preserve">Financial: Pressure to change a will, share PIN number, taking or borrowing possessions without the owner’s consent, over charging, pressure selling. </w:t>
      </w:r>
    </w:p>
    <w:p w14:paraId="2FDE2872"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 xml:space="preserve">Psychological: name calling, discrimination, threats, humiliation, not listening to person wishes. </w:t>
      </w:r>
    </w:p>
    <w:p w14:paraId="78C2797F"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 xml:space="preserve">Sexual: touching, marriage or sexual acts without a person’s consent, professionals involved in intimate relationships with their clients. </w:t>
      </w:r>
    </w:p>
    <w:p w14:paraId="57BC0667"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 xml:space="preserve">Domestic abuse: controlling, coercive or threatening behaviour, violence or abuse by someone who is or has been an intimate partner or family member.  </w:t>
      </w:r>
    </w:p>
    <w:p w14:paraId="634E94A1"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 xml:space="preserve">Organisation abuse (previously known as institutional abuse): including neglect or poor care within an institution or specific care setting.  </w:t>
      </w:r>
    </w:p>
    <w:p w14:paraId="58A8BDF4"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 xml:space="preserve">Self- neglect: this covers a wide range of behaviour neglecting to care for one’s personal hygiene, health or surroundings and includes behaviours such as hoarding. </w:t>
      </w:r>
    </w:p>
    <w:p w14:paraId="5C8C0ED5"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 xml:space="preserve">Modern slavery: encompasses slavery, human trafficking, it could involve forcing adults into labour and/or domestic servitude. </w:t>
      </w:r>
    </w:p>
    <w:p w14:paraId="0421EF61"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Who abuses?</w:t>
      </w:r>
    </w:p>
    <w:p w14:paraId="24E9023B"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Anyone can become an abuser. Most abusers are known by the adult at risk. The abuse can happen anywhere – in the home, in the community, in day or residential care, in hospital or at college. Abusers can be a:</w:t>
      </w:r>
    </w:p>
    <w:p w14:paraId="1A07486F"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 xml:space="preserve">family member </w:t>
      </w:r>
    </w:p>
    <w:p w14:paraId="24728A3D"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lastRenderedPageBreak/>
        <w:t>•</w:t>
      </w:r>
      <w:r w:rsidRPr="0056428C">
        <w:rPr>
          <w:rFonts w:ascii="Arial" w:hAnsi="Arial" w:cs="Arial"/>
          <w:sz w:val="28"/>
          <w:szCs w:val="28"/>
        </w:rPr>
        <w:tab/>
        <w:t xml:space="preserve">friend </w:t>
      </w:r>
    </w:p>
    <w:p w14:paraId="592E1DAD"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neighbour</w:t>
      </w:r>
    </w:p>
    <w:p w14:paraId="593555AE"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a paid carer</w:t>
      </w:r>
    </w:p>
    <w:p w14:paraId="6E24DA43"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 xml:space="preserve">a health or care professional </w:t>
      </w:r>
    </w:p>
    <w:p w14:paraId="16D62551" w14:textId="77777777" w:rsidR="0056428C" w:rsidRPr="0056428C" w:rsidRDefault="0056428C" w:rsidP="0056428C">
      <w:pPr>
        <w:ind w:left="720" w:hanging="720"/>
        <w:rPr>
          <w:rFonts w:ascii="Arial" w:hAnsi="Arial" w:cs="Arial"/>
          <w:sz w:val="28"/>
          <w:szCs w:val="28"/>
        </w:rPr>
      </w:pPr>
      <w:r w:rsidRPr="0056428C">
        <w:rPr>
          <w:rFonts w:ascii="Arial" w:hAnsi="Arial" w:cs="Arial"/>
          <w:sz w:val="28"/>
          <w:szCs w:val="28"/>
        </w:rPr>
        <w:t>•</w:t>
      </w:r>
      <w:r w:rsidRPr="0056428C">
        <w:rPr>
          <w:rFonts w:ascii="Arial" w:hAnsi="Arial" w:cs="Arial"/>
          <w:sz w:val="28"/>
          <w:szCs w:val="28"/>
        </w:rPr>
        <w:tab/>
        <w:t xml:space="preserve">work colleague </w:t>
      </w:r>
    </w:p>
    <w:p w14:paraId="30625A56" w14:textId="77777777" w:rsidR="0056428C" w:rsidRDefault="0056428C" w:rsidP="0056428C">
      <w:pPr>
        <w:ind w:left="720" w:hanging="720"/>
        <w:rPr>
          <w:rFonts w:ascii="Arial" w:hAnsi="Arial" w:cs="Arial"/>
          <w:sz w:val="28"/>
          <w:szCs w:val="28"/>
        </w:rPr>
      </w:pPr>
    </w:p>
    <w:p w14:paraId="48305AC7" w14:textId="77777777" w:rsidR="00CC4840" w:rsidRDefault="00CC4840" w:rsidP="00CC4840">
      <w:pPr>
        <w:ind w:left="720" w:hanging="720"/>
        <w:rPr>
          <w:rFonts w:ascii="Arial" w:hAnsi="Arial" w:cs="Arial"/>
          <w:sz w:val="28"/>
          <w:szCs w:val="28"/>
        </w:rPr>
      </w:pPr>
    </w:p>
    <w:p w14:paraId="02174D5A" w14:textId="77777777" w:rsidR="00CC4840" w:rsidRPr="00CC4840" w:rsidRDefault="00CC4840" w:rsidP="00CC4840">
      <w:pPr>
        <w:ind w:left="720" w:hanging="720"/>
        <w:rPr>
          <w:rFonts w:ascii="Arial" w:hAnsi="Arial" w:cs="Arial"/>
          <w:b/>
          <w:sz w:val="28"/>
          <w:szCs w:val="28"/>
        </w:rPr>
      </w:pPr>
      <w:r w:rsidRPr="00CC4840">
        <w:rPr>
          <w:rFonts w:ascii="Arial" w:hAnsi="Arial" w:cs="Arial"/>
          <w:b/>
          <w:sz w:val="28"/>
          <w:szCs w:val="28"/>
        </w:rPr>
        <w:t>Who do I go to if I am concerned?</w:t>
      </w:r>
    </w:p>
    <w:p w14:paraId="52FF2CFE" w14:textId="77777777" w:rsidR="00CC4840" w:rsidRPr="00CC4840" w:rsidRDefault="00CC4840" w:rsidP="00CC4840">
      <w:pPr>
        <w:ind w:left="720" w:hanging="720"/>
        <w:rPr>
          <w:rFonts w:ascii="Arial" w:hAnsi="Arial" w:cs="Arial"/>
          <w:sz w:val="28"/>
          <w:szCs w:val="28"/>
        </w:rPr>
      </w:pPr>
      <w:r w:rsidRPr="00CC4840">
        <w:rPr>
          <w:rFonts w:ascii="Arial" w:hAnsi="Arial" w:cs="Arial"/>
          <w:sz w:val="28"/>
          <w:szCs w:val="28"/>
        </w:rPr>
        <w:t xml:space="preserve">The named responsible person for safeguarding duties </w:t>
      </w:r>
      <w:r w:rsidRPr="00EE0268">
        <w:rPr>
          <w:rFonts w:ascii="Arial" w:hAnsi="Arial" w:cs="Arial"/>
          <w:sz w:val="28"/>
          <w:szCs w:val="28"/>
        </w:rPr>
        <w:t>for</w:t>
      </w:r>
      <w:r w:rsidRPr="0056428C">
        <w:rPr>
          <w:rFonts w:ascii="Arial" w:hAnsi="Arial" w:cs="Arial"/>
          <w:color w:val="FF0000"/>
          <w:sz w:val="28"/>
          <w:szCs w:val="28"/>
        </w:rPr>
        <w:t xml:space="preserve"> [Insert your</w:t>
      </w:r>
      <w:r w:rsidR="0056428C" w:rsidRPr="0056428C">
        <w:rPr>
          <w:rFonts w:ascii="Arial" w:hAnsi="Arial" w:cs="Arial"/>
          <w:color w:val="FF0000"/>
          <w:sz w:val="28"/>
          <w:szCs w:val="28"/>
        </w:rPr>
        <w:t xml:space="preserve"> </w:t>
      </w:r>
      <w:r w:rsidRPr="0056428C">
        <w:rPr>
          <w:rFonts w:ascii="Arial" w:hAnsi="Arial" w:cs="Arial"/>
          <w:color w:val="FF0000"/>
          <w:sz w:val="28"/>
          <w:szCs w:val="28"/>
        </w:rPr>
        <w:t xml:space="preserve">organisation’s name] </w:t>
      </w:r>
      <w:r w:rsidRPr="00CC4840">
        <w:rPr>
          <w:rFonts w:ascii="Arial" w:hAnsi="Arial" w:cs="Arial"/>
          <w:sz w:val="28"/>
          <w:szCs w:val="28"/>
        </w:rPr>
        <w:t>is [</w:t>
      </w:r>
      <w:r w:rsidRPr="0056428C">
        <w:rPr>
          <w:rFonts w:ascii="Arial" w:hAnsi="Arial" w:cs="Arial"/>
          <w:color w:val="FF0000"/>
          <w:sz w:val="28"/>
          <w:szCs w:val="28"/>
        </w:rPr>
        <w:t xml:space="preserve">Insert safeguarding leads name and contact number/email]. </w:t>
      </w:r>
      <w:r w:rsidRPr="00CC4840">
        <w:rPr>
          <w:rFonts w:ascii="Arial" w:hAnsi="Arial" w:cs="Arial"/>
          <w:sz w:val="28"/>
          <w:szCs w:val="28"/>
        </w:rPr>
        <w:t xml:space="preserve">[Consider providing an out of hours contact number should this apply to your organisation]. </w:t>
      </w:r>
    </w:p>
    <w:p w14:paraId="226DE811" w14:textId="77777777" w:rsidR="00CC4840" w:rsidRPr="00CC4840" w:rsidRDefault="00CC4840" w:rsidP="00CC4840">
      <w:pPr>
        <w:ind w:left="720" w:hanging="720"/>
        <w:rPr>
          <w:rFonts w:ascii="Arial" w:hAnsi="Arial" w:cs="Arial"/>
          <w:sz w:val="28"/>
          <w:szCs w:val="28"/>
        </w:rPr>
      </w:pPr>
      <w:r w:rsidRPr="00CC4840">
        <w:rPr>
          <w:rFonts w:ascii="Arial" w:hAnsi="Arial" w:cs="Arial"/>
          <w:sz w:val="28"/>
          <w:szCs w:val="28"/>
        </w:rPr>
        <w:t xml:space="preserve">All staff and volunteers should contact </w:t>
      </w:r>
      <w:r w:rsidRPr="0056428C">
        <w:rPr>
          <w:rFonts w:ascii="Arial" w:hAnsi="Arial" w:cs="Arial"/>
          <w:color w:val="FF0000"/>
          <w:sz w:val="28"/>
          <w:szCs w:val="28"/>
        </w:rPr>
        <w:t xml:space="preserve">[Insert responsible person name] </w:t>
      </w:r>
      <w:r w:rsidRPr="00CC4840">
        <w:rPr>
          <w:rFonts w:ascii="Arial" w:hAnsi="Arial" w:cs="Arial"/>
          <w:sz w:val="28"/>
          <w:szCs w:val="28"/>
        </w:rPr>
        <w:t>for any concerns/queries they have in regards to safeguarding adults. [An alternative name can be provided if relevant for your organisation]. A log of the concern must be kept.</w:t>
      </w:r>
    </w:p>
    <w:p w14:paraId="6D6C8BD8" w14:textId="77777777" w:rsidR="00CC4840" w:rsidRPr="00CC4840" w:rsidRDefault="00CC4840" w:rsidP="00CC4840">
      <w:pPr>
        <w:ind w:left="720" w:hanging="720"/>
        <w:rPr>
          <w:rFonts w:ascii="Arial" w:hAnsi="Arial" w:cs="Arial"/>
          <w:sz w:val="28"/>
          <w:szCs w:val="28"/>
        </w:rPr>
      </w:pPr>
      <w:r w:rsidRPr="0056428C">
        <w:rPr>
          <w:rFonts w:ascii="Arial" w:hAnsi="Arial" w:cs="Arial"/>
          <w:color w:val="FF0000"/>
          <w:sz w:val="28"/>
          <w:szCs w:val="28"/>
        </w:rPr>
        <w:t xml:space="preserve">[Responsible person for safeguarding adults] </w:t>
      </w:r>
      <w:r w:rsidRPr="00CC4840">
        <w:rPr>
          <w:rFonts w:ascii="Arial" w:hAnsi="Arial" w:cs="Arial"/>
          <w:sz w:val="28"/>
          <w:szCs w:val="28"/>
        </w:rPr>
        <w:t xml:space="preserve">will be responsible to make decisions about notifying adult social services if required and consider alternative actions, where necessary. </w:t>
      </w:r>
    </w:p>
    <w:p w14:paraId="783DDC18" w14:textId="77777777" w:rsidR="00CC4840" w:rsidRDefault="00CC4840" w:rsidP="00CC4840">
      <w:pPr>
        <w:ind w:left="720" w:hanging="720"/>
        <w:rPr>
          <w:rFonts w:ascii="Arial" w:hAnsi="Arial" w:cs="Arial"/>
          <w:sz w:val="28"/>
          <w:szCs w:val="28"/>
        </w:rPr>
      </w:pPr>
      <w:r w:rsidRPr="0056428C">
        <w:rPr>
          <w:rFonts w:ascii="Arial" w:hAnsi="Arial" w:cs="Arial"/>
          <w:color w:val="FF0000"/>
          <w:sz w:val="28"/>
          <w:szCs w:val="28"/>
        </w:rPr>
        <w:t xml:space="preserve">[Responsible person for safeguarding adults] </w:t>
      </w:r>
      <w:r w:rsidRPr="00CC4840">
        <w:rPr>
          <w:rFonts w:ascii="Arial" w:hAnsi="Arial" w:cs="Arial"/>
          <w:sz w:val="28"/>
          <w:szCs w:val="28"/>
        </w:rPr>
        <w:t xml:space="preserve">will also ensure that the safeguarding adults policies and procedures are in place and up to date. They will ensure a safe environment is promoted for staff and volunteers and adults accessing the service (if relevant to your organisation). </w:t>
      </w:r>
      <w:r w:rsidRPr="0056428C">
        <w:rPr>
          <w:rFonts w:ascii="Arial" w:hAnsi="Arial" w:cs="Arial"/>
          <w:color w:val="FF0000"/>
          <w:sz w:val="28"/>
          <w:szCs w:val="28"/>
        </w:rPr>
        <w:t xml:space="preserve">[Responsible person for safeguarding adults] </w:t>
      </w:r>
      <w:r w:rsidRPr="00CC4840">
        <w:rPr>
          <w:rFonts w:ascii="Arial" w:hAnsi="Arial" w:cs="Arial"/>
          <w:sz w:val="28"/>
          <w:szCs w:val="28"/>
        </w:rPr>
        <w:t>will ensure they are up to date with their safeguarding adults training.</w:t>
      </w:r>
    </w:p>
    <w:p w14:paraId="78318405" w14:textId="77777777" w:rsidR="00CC4840" w:rsidRDefault="00CC4840" w:rsidP="00CC4840">
      <w:pPr>
        <w:ind w:left="720" w:hanging="720"/>
        <w:rPr>
          <w:rFonts w:ascii="Arial" w:hAnsi="Arial" w:cs="Arial"/>
          <w:b/>
          <w:sz w:val="28"/>
          <w:szCs w:val="28"/>
        </w:rPr>
      </w:pPr>
      <w:r>
        <w:rPr>
          <w:rFonts w:ascii="Arial" w:hAnsi="Arial" w:cs="Arial"/>
          <w:b/>
          <w:sz w:val="28"/>
          <w:szCs w:val="28"/>
        </w:rPr>
        <w:t>What should I do if I’m concerned?</w:t>
      </w:r>
    </w:p>
    <w:p w14:paraId="1EA2A509" w14:textId="77777777" w:rsidR="00CC4840" w:rsidRDefault="00653615" w:rsidP="00CC4840">
      <w:pPr>
        <w:ind w:left="720" w:hanging="720"/>
        <w:rPr>
          <w:rFonts w:ascii="Arial" w:hAnsi="Arial" w:cs="Arial"/>
          <w:sz w:val="28"/>
          <w:szCs w:val="28"/>
        </w:rPr>
      </w:pPr>
      <w:r>
        <w:rPr>
          <w:rFonts w:ascii="Arial" w:hAnsi="Arial" w:cs="Arial"/>
          <w:sz w:val="28"/>
          <w:szCs w:val="28"/>
        </w:rPr>
        <w:t xml:space="preserve">Staff and volunteers at </w:t>
      </w:r>
      <w:r w:rsidRPr="0056428C">
        <w:rPr>
          <w:rFonts w:ascii="Arial" w:hAnsi="Arial" w:cs="Arial"/>
          <w:color w:val="FF0000"/>
          <w:sz w:val="28"/>
          <w:szCs w:val="28"/>
        </w:rPr>
        <w:t xml:space="preserve">(insert organisations name) </w:t>
      </w:r>
      <w:r>
        <w:rPr>
          <w:rFonts w:ascii="Arial" w:hAnsi="Arial" w:cs="Arial"/>
          <w:sz w:val="28"/>
          <w:szCs w:val="28"/>
        </w:rPr>
        <w:t>who have any adult safeguarding concerns should:</w:t>
      </w:r>
    </w:p>
    <w:p w14:paraId="60A20F6D" w14:textId="77777777" w:rsidR="00653615" w:rsidRDefault="00653615" w:rsidP="00653615">
      <w:pPr>
        <w:ind w:left="720" w:hanging="720"/>
        <w:rPr>
          <w:rFonts w:ascii="Arial" w:hAnsi="Arial" w:cs="Arial"/>
          <w:sz w:val="28"/>
          <w:szCs w:val="28"/>
        </w:rPr>
      </w:pPr>
      <w:r>
        <w:rPr>
          <w:rFonts w:ascii="Arial" w:hAnsi="Arial" w:cs="Arial"/>
          <w:sz w:val="28"/>
          <w:szCs w:val="28"/>
        </w:rPr>
        <w:t>Always listen carefully</w:t>
      </w:r>
    </w:p>
    <w:p w14:paraId="4436BB8A" w14:textId="77777777" w:rsidR="00653615" w:rsidRDefault="00653615" w:rsidP="00653615">
      <w:pPr>
        <w:ind w:left="720" w:hanging="720"/>
        <w:rPr>
          <w:rFonts w:ascii="Arial" w:hAnsi="Arial" w:cs="Arial"/>
          <w:sz w:val="28"/>
          <w:szCs w:val="28"/>
        </w:rPr>
      </w:pPr>
      <w:r>
        <w:rPr>
          <w:rFonts w:ascii="Arial" w:hAnsi="Arial" w:cs="Arial"/>
          <w:sz w:val="28"/>
          <w:szCs w:val="28"/>
        </w:rPr>
        <w:t xml:space="preserve">Seek consent from the adult to take action and report the concern.  Consider whether the adult may lack capacity to make decisions about their own and other people’s safety and wellbeing.  If you </w:t>
      </w:r>
      <w:r>
        <w:rPr>
          <w:rFonts w:ascii="Arial" w:hAnsi="Arial" w:cs="Arial"/>
          <w:sz w:val="28"/>
          <w:szCs w:val="28"/>
        </w:rPr>
        <w:lastRenderedPageBreak/>
        <w:t xml:space="preserve">decide to act against their wishes or without their consent you must record your decisions and the reasons for this. </w:t>
      </w:r>
    </w:p>
    <w:p w14:paraId="02C5690A" w14:textId="77777777" w:rsidR="00653615" w:rsidRDefault="00653615" w:rsidP="00653615">
      <w:pPr>
        <w:ind w:left="720" w:hanging="720"/>
        <w:rPr>
          <w:rFonts w:ascii="Arial" w:hAnsi="Arial" w:cs="Arial"/>
          <w:sz w:val="28"/>
          <w:szCs w:val="28"/>
        </w:rPr>
      </w:pPr>
      <w:r>
        <w:rPr>
          <w:rFonts w:ascii="Arial" w:hAnsi="Arial" w:cs="Arial"/>
          <w:sz w:val="28"/>
          <w:szCs w:val="28"/>
        </w:rPr>
        <w:t>Report concerns to the named designated safeguarding lead (see above)</w:t>
      </w:r>
    </w:p>
    <w:p w14:paraId="6A5B582E" w14:textId="77777777" w:rsidR="00653615" w:rsidRDefault="00653615" w:rsidP="00653615">
      <w:pPr>
        <w:ind w:left="720" w:hanging="720"/>
        <w:rPr>
          <w:rFonts w:ascii="Arial" w:hAnsi="Arial" w:cs="Arial"/>
          <w:sz w:val="28"/>
          <w:szCs w:val="28"/>
        </w:rPr>
      </w:pPr>
      <w:r>
        <w:rPr>
          <w:rFonts w:ascii="Arial" w:hAnsi="Arial" w:cs="Arial"/>
          <w:sz w:val="28"/>
          <w:szCs w:val="28"/>
        </w:rPr>
        <w:t xml:space="preserve">Make a note of what happened or what you are worried about.  As far as possible record should be written as soon as possible, dated and signed.  Keep records about safeguarding concerns confidential and in a location where the alleged abuser will not have access to the record. </w:t>
      </w:r>
    </w:p>
    <w:p w14:paraId="4D52DBB7" w14:textId="77777777" w:rsidR="003447CA" w:rsidRPr="003447CA" w:rsidRDefault="003447CA" w:rsidP="003447CA">
      <w:pPr>
        <w:ind w:left="720" w:hanging="720"/>
        <w:rPr>
          <w:rFonts w:ascii="Arial" w:hAnsi="Arial" w:cs="Arial"/>
          <w:sz w:val="28"/>
          <w:szCs w:val="28"/>
        </w:rPr>
      </w:pPr>
      <w:r w:rsidRPr="003447CA">
        <w:rPr>
          <w:rFonts w:ascii="Arial" w:hAnsi="Arial" w:cs="Arial"/>
          <w:sz w:val="28"/>
          <w:szCs w:val="28"/>
        </w:rPr>
        <w:t>In making a decision whether to refer or not, the designated safeguarding lead should take into account:</w:t>
      </w:r>
    </w:p>
    <w:p w14:paraId="7EC3E7C0" w14:textId="77777777" w:rsidR="003447CA" w:rsidRPr="003447CA" w:rsidRDefault="003447CA" w:rsidP="003447CA">
      <w:pPr>
        <w:ind w:left="720" w:hanging="720"/>
        <w:rPr>
          <w:rFonts w:ascii="Arial" w:hAnsi="Arial" w:cs="Arial"/>
          <w:sz w:val="28"/>
          <w:szCs w:val="28"/>
        </w:rPr>
      </w:pPr>
      <w:r w:rsidRPr="003447CA">
        <w:rPr>
          <w:rFonts w:ascii="Arial" w:hAnsi="Arial" w:cs="Arial"/>
          <w:sz w:val="28"/>
          <w:szCs w:val="28"/>
        </w:rPr>
        <w:t>(1)</w:t>
      </w:r>
      <w:r w:rsidRPr="003447CA">
        <w:rPr>
          <w:rFonts w:ascii="Arial" w:hAnsi="Arial" w:cs="Arial"/>
          <w:sz w:val="28"/>
          <w:szCs w:val="28"/>
        </w:rPr>
        <w:tab/>
        <w:t>the adult’s wishes and preferred outcome</w:t>
      </w:r>
    </w:p>
    <w:p w14:paraId="3C9E9CA6" w14:textId="77777777" w:rsidR="003447CA" w:rsidRPr="003447CA" w:rsidRDefault="003447CA" w:rsidP="003447CA">
      <w:pPr>
        <w:ind w:left="720" w:hanging="720"/>
        <w:rPr>
          <w:rFonts w:ascii="Arial" w:hAnsi="Arial" w:cs="Arial"/>
          <w:sz w:val="28"/>
          <w:szCs w:val="28"/>
        </w:rPr>
      </w:pPr>
      <w:r w:rsidRPr="003447CA">
        <w:rPr>
          <w:rFonts w:ascii="Arial" w:hAnsi="Arial" w:cs="Arial"/>
          <w:sz w:val="28"/>
          <w:szCs w:val="28"/>
        </w:rPr>
        <w:t>(2)</w:t>
      </w:r>
      <w:r w:rsidRPr="003447CA">
        <w:rPr>
          <w:rFonts w:ascii="Arial" w:hAnsi="Arial" w:cs="Arial"/>
          <w:sz w:val="28"/>
          <w:szCs w:val="28"/>
        </w:rPr>
        <w:tab/>
        <w:t>whether the adult has mental capacity to make an informed decision about their own and others’ safety</w:t>
      </w:r>
    </w:p>
    <w:p w14:paraId="2BEC555C" w14:textId="77777777" w:rsidR="003447CA" w:rsidRPr="003447CA" w:rsidRDefault="003447CA" w:rsidP="003447CA">
      <w:pPr>
        <w:ind w:left="720" w:hanging="720"/>
        <w:rPr>
          <w:rFonts w:ascii="Arial" w:hAnsi="Arial" w:cs="Arial"/>
          <w:sz w:val="28"/>
          <w:szCs w:val="28"/>
        </w:rPr>
      </w:pPr>
      <w:r w:rsidRPr="003447CA">
        <w:rPr>
          <w:rFonts w:ascii="Arial" w:hAnsi="Arial" w:cs="Arial"/>
          <w:sz w:val="28"/>
          <w:szCs w:val="28"/>
        </w:rPr>
        <w:t>(3)</w:t>
      </w:r>
      <w:r w:rsidRPr="003447CA">
        <w:rPr>
          <w:rFonts w:ascii="Arial" w:hAnsi="Arial" w:cs="Arial"/>
          <w:sz w:val="28"/>
          <w:szCs w:val="28"/>
        </w:rPr>
        <w:tab/>
        <w:t xml:space="preserve">the safety or wellbeing of children or other adults with care and support needs </w:t>
      </w:r>
    </w:p>
    <w:p w14:paraId="24938816" w14:textId="77777777" w:rsidR="003447CA" w:rsidRPr="003447CA" w:rsidRDefault="003447CA" w:rsidP="003447CA">
      <w:pPr>
        <w:ind w:left="720" w:hanging="720"/>
        <w:rPr>
          <w:rFonts w:ascii="Arial" w:hAnsi="Arial" w:cs="Arial"/>
          <w:sz w:val="28"/>
          <w:szCs w:val="28"/>
        </w:rPr>
      </w:pPr>
      <w:r w:rsidRPr="003447CA">
        <w:rPr>
          <w:rFonts w:ascii="Arial" w:hAnsi="Arial" w:cs="Arial"/>
          <w:sz w:val="28"/>
          <w:szCs w:val="28"/>
        </w:rPr>
        <w:t>(4)</w:t>
      </w:r>
      <w:r w:rsidRPr="003447CA">
        <w:rPr>
          <w:rFonts w:ascii="Arial" w:hAnsi="Arial" w:cs="Arial"/>
          <w:sz w:val="28"/>
          <w:szCs w:val="28"/>
        </w:rPr>
        <w:tab/>
        <w:t>whether there is a person in a position of trust involved</w:t>
      </w:r>
    </w:p>
    <w:p w14:paraId="4AD8696A" w14:textId="77777777" w:rsidR="003447CA" w:rsidRDefault="003447CA" w:rsidP="003447CA">
      <w:pPr>
        <w:ind w:left="720" w:hanging="720"/>
        <w:rPr>
          <w:rFonts w:ascii="Arial" w:hAnsi="Arial" w:cs="Arial"/>
          <w:sz w:val="28"/>
          <w:szCs w:val="28"/>
        </w:rPr>
      </w:pPr>
      <w:r w:rsidRPr="003447CA">
        <w:rPr>
          <w:rFonts w:ascii="Arial" w:hAnsi="Arial" w:cs="Arial"/>
          <w:sz w:val="28"/>
          <w:szCs w:val="28"/>
        </w:rPr>
        <w:t>(5)</w:t>
      </w:r>
      <w:r w:rsidRPr="003447CA">
        <w:rPr>
          <w:rFonts w:ascii="Arial" w:hAnsi="Arial" w:cs="Arial"/>
          <w:sz w:val="28"/>
          <w:szCs w:val="28"/>
        </w:rPr>
        <w:tab/>
        <w:t>whether a crime has been committed</w:t>
      </w:r>
    </w:p>
    <w:p w14:paraId="6B50F4E7" w14:textId="77777777" w:rsidR="0056428C" w:rsidRDefault="0056428C" w:rsidP="003447CA">
      <w:pPr>
        <w:ind w:left="720" w:hanging="720"/>
        <w:rPr>
          <w:rFonts w:ascii="Arial" w:hAnsi="Arial" w:cs="Arial"/>
          <w:sz w:val="28"/>
          <w:szCs w:val="28"/>
        </w:rPr>
      </w:pPr>
    </w:p>
    <w:p w14:paraId="1BD02341" w14:textId="77777777" w:rsidR="0056428C" w:rsidRDefault="0056428C" w:rsidP="0056428C">
      <w:pPr>
        <w:ind w:left="720" w:hanging="720"/>
        <w:rPr>
          <w:rFonts w:ascii="Arial" w:hAnsi="Arial" w:cs="Arial"/>
          <w:b/>
          <w:sz w:val="28"/>
          <w:szCs w:val="28"/>
        </w:rPr>
      </w:pPr>
      <w:r>
        <w:rPr>
          <w:rFonts w:ascii="Arial" w:hAnsi="Arial" w:cs="Arial"/>
          <w:b/>
          <w:sz w:val="28"/>
          <w:szCs w:val="28"/>
        </w:rPr>
        <w:t xml:space="preserve">Bolton </w:t>
      </w:r>
      <w:r w:rsidRPr="0056428C">
        <w:rPr>
          <w:rFonts w:ascii="Arial" w:hAnsi="Arial" w:cs="Arial"/>
          <w:b/>
          <w:sz w:val="28"/>
          <w:szCs w:val="28"/>
        </w:rPr>
        <w:t>Safeguarding Adults</w:t>
      </w:r>
      <w:r>
        <w:rPr>
          <w:rFonts w:ascii="Arial" w:hAnsi="Arial" w:cs="Arial"/>
          <w:b/>
          <w:sz w:val="28"/>
          <w:szCs w:val="28"/>
        </w:rPr>
        <w:t xml:space="preserve"> Team</w:t>
      </w:r>
    </w:p>
    <w:p w14:paraId="5F94A45B" w14:textId="6D457DE0" w:rsidR="006B6AE8" w:rsidRPr="006B6AE8" w:rsidRDefault="006B6AE8" w:rsidP="0056428C">
      <w:pPr>
        <w:ind w:left="720" w:hanging="720"/>
        <w:rPr>
          <w:rFonts w:ascii="Arial" w:hAnsi="Arial" w:cs="Arial"/>
          <w:bCs/>
          <w:sz w:val="28"/>
          <w:szCs w:val="28"/>
        </w:rPr>
      </w:pPr>
      <w:r>
        <w:rPr>
          <w:rFonts w:ascii="Arial" w:hAnsi="Arial" w:cs="Arial"/>
          <w:bCs/>
          <w:sz w:val="28"/>
          <w:szCs w:val="28"/>
        </w:rPr>
        <w:t xml:space="preserve">Referrals can be made via the form </w:t>
      </w:r>
      <w:hyperlink r:id="rId5" w:history="1">
        <w:r>
          <w:rPr>
            <w:rStyle w:val="Hyperlink"/>
            <w:rFonts w:ascii="Arial" w:hAnsi="Arial" w:cs="Arial"/>
            <w:bCs/>
            <w:sz w:val="28"/>
            <w:szCs w:val="28"/>
          </w:rPr>
          <w:t>here</w:t>
        </w:r>
      </w:hyperlink>
      <w:r>
        <w:rPr>
          <w:rFonts w:ascii="Arial" w:hAnsi="Arial" w:cs="Arial"/>
          <w:bCs/>
          <w:sz w:val="28"/>
          <w:szCs w:val="28"/>
        </w:rPr>
        <w:t xml:space="preserve"> </w:t>
      </w:r>
    </w:p>
    <w:p w14:paraId="1AE5264B" w14:textId="77777777" w:rsidR="0056428C" w:rsidRDefault="0056428C" w:rsidP="0056428C">
      <w:pPr>
        <w:ind w:left="720" w:hanging="720"/>
        <w:rPr>
          <w:rFonts w:ascii="Arial" w:hAnsi="Arial" w:cs="Arial"/>
          <w:sz w:val="28"/>
          <w:szCs w:val="28"/>
        </w:rPr>
      </w:pPr>
      <w:r w:rsidRPr="0056428C">
        <w:rPr>
          <w:rFonts w:ascii="Arial" w:hAnsi="Arial" w:cs="Arial"/>
          <w:sz w:val="28"/>
          <w:szCs w:val="28"/>
        </w:rPr>
        <w:t xml:space="preserve">01204 337000 </w:t>
      </w:r>
      <w:r>
        <w:rPr>
          <w:rFonts w:ascii="Arial" w:hAnsi="Arial" w:cs="Arial"/>
          <w:sz w:val="28"/>
          <w:szCs w:val="28"/>
        </w:rPr>
        <w:t>–</w:t>
      </w:r>
      <w:r w:rsidRPr="0056428C">
        <w:rPr>
          <w:rFonts w:ascii="Arial" w:hAnsi="Arial" w:cs="Arial"/>
          <w:sz w:val="28"/>
          <w:szCs w:val="28"/>
        </w:rPr>
        <w:t xml:space="preserve"> </w:t>
      </w:r>
      <w:r>
        <w:rPr>
          <w:rFonts w:ascii="Arial" w:hAnsi="Arial" w:cs="Arial"/>
          <w:sz w:val="28"/>
          <w:szCs w:val="28"/>
        </w:rPr>
        <w:t>Number to be used by professionals and members of the public</w:t>
      </w:r>
      <w:r w:rsidR="005122BB">
        <w:rPr>
          <w:rFonts w:ascii="Arial" w:hAnsi="Arial" w:cs="Arial"/>
          <w:sz w:val="28"/>
          <w:szCs w:val="28"/>
        </w:rPr>
        <w:t xml:space="preserve"> for all postcode </w:t>
      </w:r>
      <w:proofErr w:type="gramStart"/>
      <w:r w:rsidR="005122BB">
        <w:rPr>
          <w:rFonts w:ascii="Arial" w:hAnsi="Arial" w:cs="Arial"/>
          <w:sz w:val="28"/>
          <w:szCs w:val="28"/>
        </w:rPr>
        <w:t>areas</w:t>
      </w:r>
      <w:proofErr w:type="gramEnd"/>
    </w:p>
    <w:p w14:paraId="27E9148F" w14:textId="77777777" w:rsidR="005122BB" w:rsidRDefault="005122BB" w:rsidP="0056428C">
      <w:pPr>
        <w:ind w:left="720" w:hanging="720"/>
        <w:rPr>
          <w:rFonts w:ascii="Arial" w:hAnsi="Arial" w:cs="Arial"/>
          <w:sz w:val="28"/>
          <w:szCs w:val="28"/>
        </w:rPr>
      </w:pPr>
      <w:r>
        <w:rPr>
          <w:rFonts w:ascii="Arial" w:hAnsi="Arial" w:cs="Arial"/>
          <w:sz w:val="28"/>
          <w:szCs w:val="28"/>
        </w:rPr>
        <w:t xml:space="preserve">Or, via email on </w:t>
      </w:r>
      <w:hyperlink r:id="rId6" w:history="1">
        <w:r w:rsidRPr="0014582B">
          <w:rPr>
            <w:rStyle w:val="Hyperlink"/>
            <w:rFonts w:ascii="Arial" w:hAnsi="Arial" w:cs="Arial"/>
            <w:sz w:val="28"/>
            <w:szCs w:val="28"/>
          </w:rPr>
          <w:t>safeguardingadults@bolton.gov.uk</w:t>
        </w:r>
      </w:hyperlink>
    </w:p>
    <w:p w14:paraId="33C6772F" w14:textId="77777777" w:rsidR="005122BB" w:rsidRPr="0056428C" w:rsidRDefault="005122BB" w:rsidP="0056428C">
      <w:pPr>
        <w:ind w:left="720" w:hanging="720"/>
        <w:rPr>
          <w:rFonts w:ascii="Arial" w:hAnsi="Arial" w:cs="Arial"/>
          <w:sz w:val="28"/>
          <w:szCs w:val="28"/>
        </w:rPr>
      </w:pPr>
    </w:p>
    <w:p w14:paraId="5FD7199E" w14:textId="77777777" w:rsidR="00CC4840" w:rsidRDefault="0056428C" w:rsidP="005122BB">
      <w:pPr>
        <w:ind w:left="720" w:hanging="720"/>
        <w:rPr>
          <w:rFonts w:ascii="Arial" w:hAnsi="Arial" w:cs="Arial"/>
          <w:sz w:val="28"/>
          <w:szCs w:val="28"/>
        </w:rPr>
      </w:pPr>
      <w:r w:rsidRPr="0056428C">
        <w:rPr>
          <w:rFonts w:ascii="Arial" w:hAnsi="Arial" w:cs="Arial"/>
          <w:sz w:val="28"/>
          <w:szCs w:val="28"/>
        </w:rPr>
        <w:t>These professionals will have direct access to the on-line safeguarding policy and practice guidance and will support you to ensure that Bolton’s multi-agency Safeguarding Adults process is followed.</w:t>
      </w:r>
    </w:p>
    <w:p w14:paraId="59FEB08B" w14:textId="77777777" w:rsidR="00CC4840" w:rsidRPr="005D323E" w:rsidRDefault="00CC4840" w:rsidP="00CC4840">
      <w:pPr>
        <w:rPr>
          <w:rFonts w:ascii="Arial" w:hAnsi="Arial" w:cs="Arial"/>
          <w:sz w:val="28"/>
          <w:szCs w:val="28"/>
        </w:rPr>
      </w:pPr>
    </w:p>
    <w:p w14:paraId="1AC79ECA" w14:textId="77777777" w:rsidR="005D323E" w:rsidRPr="005D323E" w:rsidRDefault="005D323E" w:rsidP="005D323E">
      <w:pPr>
        <w:rPr>
          <w:rFonts w:ascii="Arial" w:hAnsi="Arial" w:cs="Arial"/>
          <w:sz w:val="28"/>
          <w:szCs w:val="28"/>
        </w:rPr>
      </w:pPr>
    </w:p>
    <w:p w14:paraId="77235A23" w14:textId="77777777" w:rsidR="005D323E" w:rsidRPr="005D323E" w:rsidRDefault="005D323E">
      <w:pPr>
        <w:rPr>
          <w:rFonts w:ascii="Arial" w:hAnsi="Arial" w:cs="Arial"/>
          <w:sz w:val="28"/>
          <w:szCs w:val="28"/>
        </w:rPr>
      </w:pPr>
    </w:p>
    <w:sectPr w:rsidR="005D323E" w:rsidRPr="005D3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C5C"/>
    <w:multiLevelType w:val="hybridMultilevel"/>
    <w:tmpl w:val="6BCE510E"/>
    <w:lvl w:ilvl="0" w:tplc="E4FA06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FD4182"/>
    <w:multiLevelType w:val="hybridMultilevel"/>
    <w:tmpl w:val="5B72C1B0"/>
    <w:lvl w:ilvl="0" w:tplc="56D809A4">
      <w:start w:val="5"/>
      <w:numFmt w:val="bullet"/>
      <w:lvlText w:val="-"/>
      <w:lvlJc w:val="left"/>
      <w:pPr>
        <w:ind w:left="2310" w:hanging="360"/>
      </w:pPr>
      <w:rPr>
        <w:rFonts w:ascii="Arial" w:eastAsiaTheme="minorHAnsi" w:hAnsi="Arial" w:cs="Aria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2" w15:restartNumberingAfterBreak="0">
    <w:nsid w:val="70AB2441"/>
    <w:multiLevelType w:val="hybridMultilevel"/>
    <w:tmpl w:val="FE64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315964">
    <w:abstractNumId w:val="2"/>
  </w:num>
  <w:num w:numId="2" w16cid:durableId="1419790585">
    <w:abstractNumId w:val="0"/>
  </w:num>
  <w:num w:numId="3" w16cid:durableId="2097360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23E"/>
    <w:rsid w:val="002D296B"/>
    <w:rsid w:val="003447CA"/>
    <w:rsid w:val="005122BB"/>
    <w:rsid w:val="0056428C"/>
    <w:rsid w:val="005D323E"/>
    <w:rsid w:val="00625D47"/>
    <w:rsid w:val="00653615"/>
    <w:rsid w:val="006B6AE8"/>
    <w:rsid w:val="00CB5749"/>
    <w:rsid w:val="00CC4840"/>
    <w:rsid w:val="00EE0268"/>
    <w:rsid w:val="00EE4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6492"/>
  <w15:chartTrackingRefBased/>
  <w15:docId w15:val="{AC7C7982-3B36-4459-B0A1-B99247EB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840"/>
    <w:pPr>
      <w:ind w:left="720"/>
      <w:contextualSpacing/>
    </w:pPr>
  </w:style>
  <w:style w:type="character" w:styleId="Hyperlink">
    <w:name w:val="Hyperlink"/>
    <w:basedOn w:val="DefaultParagraphFont"/>
    <w:uiPriority w:val="99"/>
    <w:unhideWhenUsed/>
    <w:rsid w:val="005122BB"/>
    <w:rPr>
      <w:color w:val="0563C1" w:themeColor="hyperlink"/>
      <w:u w:val="single"/>
    </w:rPr>
  </w:style>
  <w:style w:type="character" w:styleId="UnresolvedMention">
    <w:name w:val="Unresolved Mention"/>
    <w:basedOn w:val="DefaultParagraphFont"/>
    <w:uiPriority w:val="99"/>
    <w:semiHidden/>
    <w:unhideWhenUsed/>
    <w:rsid w:val="006B6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guardingadults@bolton.gov.uk" TargetMode="External"/><Relationship Id="rId5" Type="http://schemas.openxmlformats.org/officeDocument/2006/relationships/hyperlink" Target="https://bolton.portal.uk.empro.verintcloudservices.com/site/empro-bolton/request/as_safeguarding_referr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Butt</dc:creator>
  <cp:keywords/>
  <dc:description/>
  <cp:lastModifiedBy>Elaine Butt</cp:lastModifiedBy>
  <cp:revision>3</cp:revision>
  <dcterms:created xsi:type="dcterms:W3CDTF">2022-01-27T11:18:00Z</dcterms:created>
  <dcterms:modified xsi:type="dcterms:W3CDTF">2023-06-25T11:15:00Z</dcterms:modified>
</cp:coreProperties>
</file>